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29F28" w14:textId="77777777" w:rsidR="00544834" w:rsidRPr="00544834" w:rsidRDefault="00544834" w:rsidP="00544834">
      <w:pPr>
        <w:widowControl w:val="0"/>
        <w:autoSpaceDE w:val="0"/>
        <w:autoSpaceDN w:val="0"/>
        <w:spacing w:after="0" w:line="240" w:lineRule="auto"/>
        <w:outlineLvl w:val="0"/>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Зарегистрировано в Минюсте России 11 сентября 2020 г. N 59783</w:t>
      </w:r>
    </w:p>
    <w:p w14:paraId="51E0CA20" w14:textId="77777777" w:rsidR="00544834" w:rsidRPr="00544834" w:rsidRDefault="00544834" w:rsidP="00544834">
      <w:pPr>
        <w:widowControl w:val="0"/>
        <w:pBdr>
          <w:bottom w:val="single" w:sz="6" w:space="0" w:color="auto"/>
        </w:pBdr>
        <w:autoSpaceDE w:val="0"/>
        <w:autoSpaceDN w:val="0"/>
        <w:spacing w:before="100" w:after="100" w:line="240" w:lineRule="auto"/>
        <w:jc w:val="both"/>
        <w:rPr>
          <w:rFonts w:ascii="Calibri" w:eastAsia="Times New Roman" w:hAnsi="Calibri" w:cs="Calibri"/>
          <w:kern w:val="2"/>
          <w:sz w:val="2"/>
          <w:szCs w:val="2"/>
          <w:lang w:eastAsia="ru-RU"/>
          <w14:ligatures w14:val="standardContextual"/>
        </w:rPr>
      </w:pPr>
    </w:p>
    <w:p w14:paraId="37B70C8F"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0469A91D"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r w:rsidRPr="00544834">
        <w:rPr>
          <w:rFonts w:ascii="Calibri" w:eastAsia="Times New Roman" w:hAnsi="Calibri" w:cs="Calibri"/>
          <w:b/>
          <w:kern w:val="2"/>
          <w:szCs w:val="24"/>
          <w:lang w:eastAsia="ru-RU"/>
          <w14:ligatures w14:val="standardContextual"/>
        </w:rPr>
        <w:t>МИНИСТЕРСТВО ПРОСВЕЩЕНИЯ РОССИЙСКОЙ ФЕДЕРАЦИИ</w:t>
      </w:r>
    </w:p>
    <w:p w14:paraId="648964DF"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p>
    <w:p w14:paraId="05EFA6B7"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r w:rsidRPr="00544834">
        <w:rPr>
          <w:rFonts w:ascii="Calibri" w:eastAsia="Times New Roman" w:hAnsi="Calibri" w:cs="Calibri"/>
          <w:b/>
          <w:kern w:val="2"/>
          <w:szCs w:val="24"/>
          <w:lang w:eastAsia="ru-RU"/>
          <w14:ligatures w14:val="standardContextual"/>
        </w:rPr>
        <w:t>ПРИКАЗ</w:t>
      </w:r>
    </w:p>
    <w:p w14:paraId="55DB7CF1"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r w:rsidRPr="00544834">
        <w:rPr>
          <w:rFonts w:ascii="Calibri" w:eastAsia="Times New Roman" w:hAnsi="Calibri" w:cs="Calibri"/>
          <w:b/>
          <w:kern w:val="2"/>
          <w:szCs w:val="24"/>
          <w:lang w:eastAsia="ru-RU"/>
          <w14:ligatures w14:val="standardContextual"/>
        </w:rPr>
        <w:t>от 2 сентября 2020 г. N 458</w:t>
      </w:r>
    </w:p>
    <w:p w14:paraId="605507CF"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p>
    <w:p w14:paraId="39197D5F"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r w:rsidRPr="00544834">
        <w:rPr>
          <w:rFonts w:ascii="Calibri" w:eastAsia="Times New Roman" w:hAnsi="Calibri" w:cs="Calibri"/>
          <w:b/>
          <w:kern w:val="2"/>
          <w:szCs w:val="24"/>
          <w:lang w:eastAsia="ru-RU"/>
          <w14:ligatures w14:val="standardContextual"/>
        </w:rPr>
        <w:t>ОБ УТВЕРЖДЕНИИ ПОРЯДКА</w:t>
      </w:r>
    </w:p>
    <w:p w14:paraId="21EB71F1"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r w:rsidRPr="00544834">
        <w:rPr>
          <w:rFonts w:ascii="Calibri" w:eastAsia="Times New Roman" w:hAnsi="Calibri" w:cs="Calibri"/>
          <w:b/>
          <w:kern w:val="2"/>
          <w:szCs w:val="24"/>
          <w:lang w:eastAsia="ru-RU"/>
          <w14:ligatures w14:val="standardContextual"/>
        </w:rPr>
        <w:t>ПРИЕМА НА ОБУЧЕНИЕ ПО ОБРАЗОВАТЕЛЬНЫМ ПРОГРАММАМ НАЧАЛЬНОГО</w:t>
      </w:r>
    </w:p>
    <w:p w14:paraId="607EE884"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r w:rsidRPr="00544834">
        <w:rPr>
          <w:rFonts w:ascii="Calibri" w:eastAsia="Times New Roman" w:hAnsi="Calibri" w:cs="Calibri"/>
          <w:b/>
          <w:kern w:val="2"/>
          <w:szCs w:val="24"/>
          <w:lang w:eastAsia="ru-RU"/>
          <w14:ligatures w14:val="standardContextual"/>
        </w:rPr>
        <w:t>ОБЩЕГО, ОСНОВНОГО ОБЩЕГО И СРЕДНЕГО ОБЩЕГО ОБРАЗОВАНИЯ</w:t>
      </w:r>
    </w:p>
    <w:p w14:paraId="7FAAF21B" w14:textId="77777777" w:rsidR="00544834" w:rsidRPr="00544834" w:rsidRDefault="00544834" w:rsidP="00544834">
      <w:pPr>
        <w:widowControl w:val="0"/>
        <w:autoSpaceDE w:val="0"/>
        <w:autoSpaceDN w:val="0"/>
        <w:spacing w:after="1" w:line="240" w:lineRule="auto"/>
        <w:rPr>
          <w:rFonts w:ascii="Calibri" w:eastAsia="Times New Roman" w:hAnsi="Calibri" w:cs="Calibri"/>
          <w:kern w:val="2"/>
          <w:szCs w:val="24"/>
          <w:lang w:eastAsia="ru-RU"/>
          <w14:ligatures w14:val="standardContextual"/>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4834" w:rsidRPr="00544834" w14:paraId="590C88C0" w14:textId="77777777" w:rsidTr="00A021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16F410" w14:textId="77777777" w:rsidR="00544834" w:rsidRPr="00544834" w:rsidRDefault="00544834" w:rsidP="00544834">
            <w:pPr>
              <w:widowControl w:val="0"/>
              <w:autoSpaceDE w:val="0"/>
              <w:autoSpaceDN w:val="0"/>
              <w:spacing w:after="0" w:line="240" w:lineRule="auto"/>
              <w:rPr>
                <w:rFonts w:ascii="Calibri" w:eastAsia="Times New Roman" w:hAnsi="Calibri" w:cs="Calibri"/>
                <w:kern w:val="2"/>
                <w:szCs w:val="24"/>
                <w:lang w:eastAsia="ru-RU"/>
                <w14:ligatures w14:val="standardContextual"/>
              </w:rPr>
            </w:pPr>
          </w:p>
        </w:tc>
        <w:tc>
          <w:tcPr>
            <w:tcW w:w="113" w:type="dxa"/>
            <w:tcBorders>
              <w:top w:val="nil"/>
              <w:left w:val="nil"/>
              <w:bottom w:val="nil"/>
              <w:right w:val="nil"/>
            </w:tcBorders>
            <w:shd w:val="clear" w:color="auto" w:fill="F4F3F8"/>
            <w:tcMar>
              <w:top w:w="0" w:type="dxa"/>
              <w:left w:w="0" w:type="dxa"/>
              <w:bottom w:w="0" w:type="dxa"/>
              <w:right w:w="0" w:type="dxa"/>
            </w:tcMar>
          </w:tcPr>
          <w:p w14:paraId="779DE632" w14:textId="77777777" w:rsidR="00544834" w:rsidRPr="00544834" w:rsidRDefault="00544834" w:rsidP="00544834">
            <w:pPr>
              <w:widowControl w:val="0"/>
              <w:autoSpaceDE w:val="0"/>
              <w:autoSpaceDN w:val="0"/>
              <w:spacing w:after="0" w:line="240" w:lineRule="auto"/>
              <w:rPr>
                <w:rFonts w:ascii="Calibri" w:eastAsia="Times New Roman" w:hAnsi="Calibri" w:cs="Calibri"/>
                <w:kern w:val="2"/>
                <w:szCs w:val="24"/>
                <w:lang w:eastAsia="ru-RU"/>
                <w14:ligatures w14:val="standardContextual"/>
              </w:rPr>
            </w:pPr>
          </w:p>
        </w:tc>
        <w:tc>
          <w:tcPr>
            <w:tcW w:w="0" w:type="auto"/>
            <w:tcBorders>
              <w:top w:val="nil"/>
              <w:left w:val="nil"/>
              <w:bottom w:val="nil"/>
              <w:right w:val="nil"/>
            </w:tcBorders>
            <w:shd w:val="clear" w:color="auto" w:fill="F4F3F8"/>
            <w:tcMar>
              <w:top w:w="113" w:type="dxa"/>
              <w:left w:w="0" w:type="dxa"/>
              <w:bottom w:w="113" w:type="dxa"/>
              <w:right w:w="0" w:type="dxa"/>
            </w:tcMar>
          </w:tcPr>
          <w:p w14:paraId="7F950AF0"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Список изменяющих документов</w:t>
            </w:r>
          </w:p>
          <w:p w14:paraId="13D1A648" w14:textId="1D17F438" w:rsidR="00544834" w:rsidRPr="00544834" w:rsidRDefault="00544834" w:rsidP="00544834">
            <w:pPr>
              <w:widowControl w:val="0"/>
              <w:autoSpaceDE w:val="0"/>
              <w:autoSpaceDN w:val="0"/>
              <w:spacing w:after="0" w:line="240" w:lineRule="auto"/>
              <w:jc w:val="center"/>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Приказов Минпросвещения России от 08.10.2021 N 707,</w:t>
            </w:r>
          </w:p>
          <w:p w14:paraId="6CE4CCD4" w14:textId="4FCA7B10" w:rsidR="00544834" w:rsidRPr="00544834" w:rsidRDefault="00544834" w:rsidP="00544834">
            <w:pPr>
              <w:widowControl w:val="0"/>
              <w:autoSpaceDE w:val="0"/>
              <w:autoSpaceDN w:val="0"/>
              <w:spacing w:after="0" w:line="240" w:lineRule="auto"/>
              <w:jc w:val="center"/>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от 30.08.2022 N 784, от 23.01.2023 N 47, от 30.08.2023 N 642,</w:t>
            </w:r>
          </w:p>
          <w:p w14:paraId="2092D575" w14:textId="1EACCC35" w:rsidR="00544834" w:rsidRPr="00544834" w:rsidRDefault="00544834" w:rsidP="00544834">
            <w:pPr>
              <w:widowControl w:val="0"/>
              <w:autoSpaceDE w:val="0"/>
              <w:autoSpaceDN w:val="0"/>
              <w:spacing w:after="0" w:line="240" w:lineRule="auto"/>
              <w:jc w:val="center"/>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от 04.03.2025 N 171)</w:t>
            </w:r>
          </w:p>
        </w:tc>
        <w:tc>
          <w:tcPr>
            <w:tcW w:w="113" w:type="dxa"/>
            <w:tcBorders>
              <w:top w:val="nil"/>
              <w:left w:val="nil"/>
              <w:bottom w:val="nil"/>
              <w:right w:val="nil"/>
            </w:tcBorders>
            <w:shd w:val="clear" w:color="auto" w:fill="F4F3F8"/>
            <w:tcMar>
              <w:top w:w="0" w:type="dxa"/>
              <w:left w:w="0" w:type="dxa"/>
              <w:bottom w:w="0" w:type="dxa"/>
              <w:right w:w="0" w:type="dxa"/>
            </w:tcMar>
          </w:tcPr>
          <w:p w14:paraId="3C13A778" w14:textId="77777777" w:rsidR="00544834" w:rsidRPr="00544834" w:rsidRDefault="00544834" w:rsidP="00544834">
            <w:pPr>
              <w:widowControl w:val="0"/>
              <w:autoSpaceDE w:val="0"/>
              <w:autoSpaceDN w:val="0"/>
              <w:spacing w:after="0" w:line="240" w:lineRule="auto"/>
              <w:rPr>
                <w:rFonts w:ascii="Calibri" w:eastAsia="Times New Roman" w:hAnsi="Calibri" w:cs="Calibri"/>
                <w:kern w:val="2"/>
                <w:szCs w:val="24"/>
                <w:lang w:eastAsia="ru-RU"/>
                <w14:ligatures w14:val="standardContextual"/>
              </w:rPr>
            </w:pPr>
          </w:p>
        </w:tc>
      </w:tr>
    </w:tbl>
    <w:p w14:paraId="50E705A4"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49D040E4" w14:textId="68817AA0"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соответствии с частью 8 статьи 55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и подпунктом 4.2.21 пункта 4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14:paraId="55563C46" w14:textId="429380E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1. Утвердить прилагаемый Порядок приема на обучение по образовательным программам начального общего, основного общего и среднего общего образования.</w:t>
      </w:r>
    </w:p>
    <w:p w14:paraId="68533446"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 Признать утратившими силу:</w:t>
      </w:r>
    </w:p>
    <w:p w14:paraId="5B096261" w14:textId="3A437BE3"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приказ Министерства образования и науки Российской Федерации от 22 января 2014 г. N 32 "Об утверждении Порядка приема граждан на обучение по образовательным программам начального общего, основного общего и среднего общего образования" (зарегистрирован Министерством юстиции Российской Федерации 2 апреля 2014 г., регистрационный N 31800);</w:t>
      </w:r>
    </w:p>
    <w:p w14:paraId="1210143C" w14:textId="32697AAE"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приказ Министерства просвещения Российской Федерации от 17 января 2019 г. N 19 "О внесении изменений в Порядок приема граждан на обучение по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Российской Федерации от 22 января 2014 г. N 32" (зарегистрирован Министерством юстиции Российской Федерации 4 февраля 2019 г., регистрационный N 53685).</w:t>
      </w:r>
    </w:p>
    <w:p w14:paraId="0DE4F1FB"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3. Настоящий приказ действует до 1 марта 2026 года.</w:t>
      </w:r>
    </w:p>
    <w:p w14:paraId="2323D5CB" w14:textId="72433220"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3 введен Приказом Минпросвещения России от 08.10.2021 N 707)</w:t>
      </w:r>
    </w:p>
    <w:p w14:paraId="30CD9BA6"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AD8ED0B" w14:textId="77777777" w:rsidR="00544834" w:rsidRPr="00544834" w:rsidRDefault="00544834" w:rsidP="00544834">
      <w:pPr>
        <w:widowControl w:val="0"/>
        <w:autoSpaceDE w:val="0"/>
        <w:autoSpaceDN w:val="0"/>
        <w:spacing w:after="0" w:line="240" w:lineRule="auto"/>
        <w:jc w:val="right"/>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Министр</w:t>
      </w:r>
    </w:p>
    <w:p w14:paraId="4F0AB29C" w14:textId="77777777" w:rsidR="00544834" w:rsidRPr="00544834" w:rsidRDefault="00544834" w:rsidP="00544834">
      <w:pPr>
        <w:widowControl w:val="0"/>
        <w:autoSpaceDE w:val="0"/>
        <w:autoSpaceDN w:val="0"/>
        <w:spacing w:after="0" w:line="240" w:lineRule="auto"/>
        <w:jc w:val="right"/>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С.С.КРАВЦОВ</w:t>
      </w:r>
    </w:p>
    <w:p w14:paraId="6872EEEC"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1C44D54A"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17B72D89"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695A9657" w14:textId="77777777" w:rsid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CD2BC92" w14:textId="77777777" w:rsid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B0B1BFE" w14:textId="77777777" w:rsid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602F90FB"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34682F0"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31A0A47" w14:textId="77777777" w:rsidR="00544834" w:rsidRPr="00544834" w:rsidRDefault="00544834" w:rsidP="00544834">
      <w:pPr>
        <w:widowControl w:val="0"/>
        <w:autoSpaceDE w:val="0"/>
        <w:autoSpaceDN w:val="0"/>
        <w:spacing w:after="0" w:line="240" w:lineRule="auto"/>
        <w:jc w:val="right"/>
        <w:outlineLvl w:val="0"/>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lastRenderedPageBreak/>
        <w:t>Приложение</w:t>
      </w:r>
    </w:p>
    <w:p w14:paraId="29091E83"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DE43D76" w14:textId="77777777" w:rsidR="00544834" w:rsidRPr="00544834" w:rsidRDefault="00544834" w:rsidP="00544834">
      <w:pPr>
        <w:widowControl w:val="0"/>
        <w:autoSpaceDE w:val="0"/>
        <w:autoSpaceDN w:val="0"/>
        <w:spacing w:after="0" w:line="240" w:lineRule="auto"/>
        <w:jc w:val="right"/>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Утвержден</w:t>
      </w:r>
    </w:p>
    <w:p w14:paraId="1816C8B6" w14:textId="77777777" w:rsidR="00544834" w:rsidRPr="00544834" w:rsidRDefault="00544834" w:rsidP="00544834">
      <w:pPr>
        <w:widowControl w:val="0"/>
        <w:autoSpaceDE w:val="0"/>
        <w:autoSpaceDN w:val="0"/>
        <w:spacing w:after="0" w:line="240" w:lineRule="auto"/>
        <w:jc w:val="right"/>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приказом Министерства просвещения</w:t>
      </w:r>
    </w:p>
    <w:p w14:paraId="3D1EB6B9" w14:textId="77777777" w:rsidR="00544834" w:rsidRPr="00544834" w:rsidRDefault="00544834" w:rsidP="00544834">
      <w:pPr>
        <w:widowControl w:val="0"/>
        <w:autoSpaceDE w:val="0"/>
        <w:autoSpaceDN w:val="0"/>
        <w:spacing w:after="0" w:line="240" w:lineRule="auto"/>
        <w:jc w:val="right"/>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Российской Федерации</w:t>
      </w:r>
    </w:p>
    <w:p w14:paraId="5E54B16B" w14:textId="77777777" w:rsidR="00544834" w:rsidRPr="00544834" w:rsidRDefault="00544834" w:rsidP="00544834">
      <w:pPr>
        <w:widowControl w:val="0"/>
        <w:autoSpaceDE w:val="0"/>
        <w:autoSpaceDN w:val="0"/>
        <w:spacing w:after="0" w:line="240" w:lineRule="auto"/>
        <w:jc w:val="right"/>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от 2 сентября 2020 г. N 458</w:t>
      </w:r>
    </w:p>
    <w:p w14:paraId="72274A62"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685D7CBF"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bookmarkStart w:id="0" w:name="P39"/>
      <w:bookmarkEnd w:id="0"/>
      <w:r w:rsidRPr="00544834">
        <w:rPr>
          <w:rFonts w:ascii="Calibri" w:eastAsia="Times New Roman" w:hAnsi="Calibri" w:cs="Calibri"/>
          <w:b/>
          <w:kern w:val="2"/>
          <w:szCs w:val="24"/>
          <w:lang w:eastAsia="ru-RU"/>
          <w14:ligatures w14:val="standardContextual"/>
        </w:rPr>
        <w:t>ПОРЯДОК</w:t>
      </w:r>
    </w:p>
    <w:p w14:paraId="6587A1FF"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r w:rsidRPr="00544834">
        <w:rPr>
          <w:rFonts w:ascii="Calibri" w:eastAsia="Times New Roman" w:hAnsi="Calibri" w:cs="Calibri"/>
          <w:b/>
          <w:kern w:val="2"/>
          <w:szCs w:val="24"/>
          <w:lang w:eastAsia="ru-RU"/>
          <w14:ligatures w14:val="standardContextual"/>
        </w:rPr>
        <w:t>ПРИЕМА НА ОБУЧЕНИЕ ПО ОБРАЗОВАТЕЛЬНЫМ ПРОГРАММАМ НАЧАЛЬНОГО</w:t>
      </w:r>
    </w:p>
    <w:p w14:paraId="1F5EA215"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b/>
          <w:kern w:val="2"/>
          <w:szCs w:val="24"/>
          <w:lang w:eastAsia="ru-RU"/>
          <w14:ligatures w14:val="standardContextual"/>
        </w:rPr>
      </w:pPr>
      <w:r w:rsidRPr="00544834">
        <w:rPr>
          <w:rFonts w:ascii="Calibri" w:eastAsia="Times New Roman" w:hAnsi="Calibri" w:cs="Calibri"/>
          <w:b/>
          <w:kern w:val="2"/>
          <w:szCs w:val="24"/>
          <w:lang w:eastAsia="ru-RU"/>
          <w14:ligatures w14:val="standardContextual"/>
        </w:rPr>
        <w:t>ОБЩЕГО, ОСНОВНОГО ОБЩЕГО И СРЕДНЕГО ОБЩЕГО ОБРАЗОВАНИЯ</w:t>
      </w:r>
    </w:p>
    <w:p w14:paraId="0C7CCF6E" w14:textId="77777777" w:rsidR="00544834" w:rsidRPr="00544834" w:rsidRDefault="00544834" w:rsidP="00544834">
      <w:pPr>
        <w:widowControl w:val="0"/>
        <w:autoSpaceDE w:val="0"/>
        <w:autoSpaceDN w:val="0"/>
        <w:spacing w:after="1" w:line="240" w:lineRule="auto"/>
        <w:rPr>
          <w:rFonts w:ascii="Calibri" w:eastAsia="Times New Roman" w:hAnsi="Calibri" w:cs="Calibri"/>
          <w:kern w:val="2"/>
          <w:szCs w:val="24"/>
          <w:lang w:eastAsia="ru-RU"/>
          <w14:ligatures w14:val="standardContextual"/>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44834" w:rsidRPr="00544834" w14:paraId="02275FDC" w14:textId="77777777" w:rsidTr="00A021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2E7399" w14:textId="77777777" w:rsidR="00544834" w:rsidRPr="00544834" w:rsidRDefault="00544834" w:rsidP="00544834">
            <w:pPr>
              <w:widowControl w:val="0"/>
              <w:autoSpaceDE w:val="0"/>
              <w:autoSpaceDN w:val="0"/>
              <w:spacing w:after="0" w:line="240" w:lineRule="auto"/>
              <w:rPr>
                <w:rFonts w:ascii="Calibri" w:eastAsia="Times New Roman" w:hAnsi="Calibri" w:cs="Calibri"/>
                <w:kern w:val="2"/>
                <w:szCs w:val="24"/>
                <w:lang w:eastAsia="ru-RU"/>
                <w14:ligatures w14:val="standardContextual"/>
              </w:rPr>
            </w:pPr>
          </w:p>
        </w:tc>
        <w:tc>
          <w:tcPr>
            <w:tcW w:w="113" w:type="dxa"/>
            <w:tcBorders>
              <w:top w:val="nil"/>
              <w:left w:val="nil"/>
              <w:bottom w:val="nil"/>
              <w:right w:val="nil"/>
            </w:tcBorders>
            <w:shd w:val="clear" w:color="auto" w:fill="F4F3F8"/>
            <w:tcMar>
              <w:top w:w="0" w:type="dxa"/>
              <w:left w:w="0" w:type="dxa"/>
              <w:bottom w:w="0" w:type="dxa"/>
              <w:right w:w="0" w:type="dxa"/>
            </w:tcMar>
          </w:tcPr>
          <w:p w14:paraId="301576BF" w14:textId="77777777" w:rsidR="00544834" w:rsidRPr="00544834" w:rsidRDefault="00544834" w:rsidP="00544834">
            <w:pPr>
              <w:widowControl w:val="0"/>
              <w:autoSpaceDE w:val="0"/>
              <w:autoSpaceDN w:val="0"/>
              <w:spacing w:after="0" w:line="240" w:lineRule="auto"/>
              <w:rPr>
                <w:rFonts w:ascii="Calibri" w:eastAsia="Times New Roman" w:hAnsi="Calibri" w:cs="Calibri"/>
                <w:kern w:val="2"/>
                <w:szCs w:val="24"/>
                <w:lang w:eastAsia="ru-RU"/>
                <w14:ligatures w14:val="standardContextual"/>
              </w:rPr>
            </w:pPr>
          </w:p>
        </w:tc>
        <w:tc>
          <w:tcPr>
            <w:tcW w:w="0" w:type="auto"/>
            <w:tcBorders>
              <w:top w:val="nil"/>
              <w:left w:val="nil"/>
              <w:bottom w:val="nil"/>
              <w:right w:val="nil"/>
            </w:tcBorders>
            <w:shd w:val="clear" w:color="auto" w:fill="F4F3F8"/>
            <w:tcMar>
              <w:top w:w="113" w:type="dxa"/>
              <w:left w:w="0" w:type="dxa"/>
              <w:bottom w:w="113" w:type="dxa"/>
              <w:right w:w="0" w:type="dxa"/>
            </w:tcMar>
          </w:tcPr>
          <w:p w14:paraId="42793FC6" w14:textId="77777777" w:rsidR="00544834" w:rsidRPr="00544834" w:rsidRDefault="00544834" w:rsidP="00544834">
            <w:pPr>
              <w:widowControl w:val="0"/>
              <w:autoSpaceDE w:val="0"/>
              <w:autoSpaceDN w:val="0"/>
              <w:spacing w:after="0" w:line="240" w:lineRule="auto"/>
              <w:jc w:val="center"/>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Список изменяющих документов</w:t>
            </w:r>
          </w:p>
          <w:p w14:paraId="40906639" w14:textId="47747CC8" w:rsidR="00544834" w:rsidRPr="00544834" w:rsidRDefault="00544834" w:rsidP="00544834">
            <w:pPr>
              <w:widowControl w:val="0"/>
              <w:autoSpaceDE w:val="0"/>
              <w:autoSpaceDN w:val="0"/>
              <w:spacing w:after="0" w:line="240" w:lineRule="auto"/>
              <w:jc w:val="center"/>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Приказов Минпросвещения России от 08.10.2021 N 707,</w:t>
            </w:r>
          </w:p>
          <w:p w14:paraId="7EAE63A2" w14:textId="6FD2B0D4" w:rsidR="00544834" w:rsidRPr="00544834" w:rsidRDefault="00544834" w:rsidP="00544834">
            <w:pPr>
              <w:widowControl w:val="0"/>
              <w:autoSpaceDE w:val="0"/>
              <w:autoSpaceDN w:val="0"/>
              <w:spacing w:after="0" w:line="240" w:lineRule="auto"/>
              <w:jc w:val="center"/>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от 30.08.2022 N 784, от 23.01.2023 N 47, от 30.08.2023 N 642,</w:t>
            </w:r>
          </w:p>
          <w:p w14:paraId="03313045" w14:textId="1D03D56B" w:rsidR="00544834" w:rsidRPr="00544834" w:rsidRDefault="00544834" w:rsidP="00544834">
            <w:pPr>
              <w:widowControl w:val="0"/>
              <w:autoSpaceDE w:val="0"/>
              <w:autoSpaceDN w:val="0"/>
              <w:spacing w:after="0" w:line="240" w:lineRule="auto"/>
              <w:jc w:val="center"/>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от 04.03.2025 N 171)</w:t>
            </w:r>
          </w:p>
        </w:tc>
        <w:tc>
          <w:tcPr>
            <w:tcW w:w="113" w:type="dxa"/>
            <w:tcBorders>
              <w:top w:val="nil"/>
              <w:left w:val="nil"/>
              <w:bottom w:val="nil"/>
              <w:right w:val="nil"/>
            </w:tcBorders>
            <w:shd w:val="clear" w:color="auto" w:fill="F4F3F8"/>
            <w:tcMar>
              <w:top w:w="0" w:type="dxa"/>
              <w:left w:w="0" w:type="dxa"/>
              <w:bottom w:w="0" w:type="dxa"/>
              <w:right w:w="0" w:type="dxa"/>
            </w:tcMar>
          </w:tcPr>
          <w:p w14:paraId="111588A2" w14:textId="77777777" w:rsidR="00544834" w:rsidRPr="00544834" w:rsidRDefault="00544834" w:rsidP="00544834">
            <w:pPr>
              <w:widowControl w:val="0"/>
              <w:autoSpaceDE w:val="0"/>
              <w:autoSpaceDN w:val="0"/>
              <w:spacing w:after="0" w:line="240" w:lineRule="auto"/>
              <w:rPr>
                <w:rFonts w:ascii="Calibri" w:eastAsia="Times New Roman" w:hAnsi="Calibri" w:cs="Calibri"/>
                <w:kern w:val="2"/>
                <w:szCs w:val="24"/>
                <w:lang w:eastAsia="ru-RU"/>
                <w14:ligatures w14:val="standardContextual"/>
              </w:rPr>
            </w:pPr>
          </w:p>
        </w:tc>
      </w:tr>
    </w:tbl>
    <w:p w14:paraId="3B953D75"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676396BB"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1. Порядок приема на обучение по образовательным программам начального общего, основного общего и среднего общего образования (далее - Порядок) регламентирует правила приема граждан Российской Федерации на обучение по образовательным программам начального общего, основного общего и среднего общего образования в организации, осуществляющие образовательную деятельность (далее соответственно - основные общеобразовательные программы, общеобразовательные организации).</w:t>
      </w:r>
    </w:p>
    <w:p w14:paraId="729A83FC" w14:textId="2A66C9CF"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 Прием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Федеральным законом от 29 декабря 2012 г. N 273-ФЗ "Об образовании в Российской Федерации" &lt;1&gt; (далее - Федеральный закон).</w:t>
      </w:r>
    </w:p>
    <w:p w14:paraId="2CC644A6"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4D444F93" w14:textId="162E37BE"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&lt;1&gt; Часть 3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50AD87E1"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2C429589" w14:textId="11F2B635"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3. Прием иностранных граждан и лиц без гражданства, в том числе соотечественников, проживающих за рубежом, в общеобразовательные организации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осуществляется в соответствии с международными договорами Российской Федерации, Федеральным законом и настоящим Порядком.</w:t>
      </w:r>
    </w:p>
    <w:p w14:paraId="116F7799" w14:textId="08F023AB"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4.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Федеральным законом &lt;2&gt;.</w:t>
      </w:r>
    </w:p>
    <w:p w14:paraId="7C4BDF5A"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05C4776F" w14:textId="42D79F3E"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&lt;2&gt; Часть 2 статьи 67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5D269AFD"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2D14C88F"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 xml:space="preserve">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w:t>
      </w:r>
      <w:r w:rsidRPr="00544834">
        <w:rPr>
          <w:rFonts w:ascii="Calibri" w:eastAsia="Times New Roman" w:hAnsi="Calibri" w:cs="Calibri"/>
          <w:kern w:val="2"/>
          <w:szCs w:val="24"/>
          <w:lang w:eastAsia="ru-RU"/>
          <w14:ligatures w14:val="standardContextual"/>
        </w:rPr>
        <w:lastRenderedPageBreak/>
        <w:t>уровня и проживающих на закрепленной территории &lt;3&gt;.</w:t>
      </w:r>
    </w:p>
    <w:p w14:paraId="115ED7F7"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7E8FD32D" w14:textId="09A6906D"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&lt;3&gt; Часть 3 статьи 67 Федерального закона от 29 декабря 2012 г. N 273-ФЗ "Об образовании в Российской Федерации" (Собрание законодательства Российской Федерации, 2012, N 53, ст. 7598; 2020, N 12, ст. 1645).</w:t>
      </w:r>
    </w:p>
    <w:p w14:paraId="6EA56B3E"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B101A24"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образования &lt;4&gt;.</w:t>
      </w:r>
    </w:p>
    <w:p w14:paraId="13C7B138"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6EE67886" w14:textId="5F3F8939"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&lt;4&gt; Часть 2 статьи 67 Федерального закона от 29 декабря 2012 г. N 273-ФЗ "Об образовании в Российской Федерации" (Собрание законодательства Российской Федерации, 2012, N 53, ст. 7598; 2016, N 27, ст. 4246).</w:t>
      </w:r>
    </w:p>
    <w:p w14:paraId="1AAA9BF3"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1E2D8914"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5. Закрепление муниципальных образовательных организаций за конкретными территориями муниципального района, муниципального округа, городского округа осуществляется органами местного самоуправления муниципальных районов, муниципальных округов и городских округов по решению вопросов местного значения в сфере образования.</w:t>
      </w:r>
    </w:p>
    <w:p w14:paraId="53F088E6" w14:textId="73ADE16D"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Приказа Минпросвещения России от 08.10.2021 N 707)</w:t>
      </w:r>
    </w:p>
    <w:p w14:paraId="4DC0C814"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 &lt;5&gt;.</w:t>
      </w:r>
    </w:p>
    <w:p w14:paraId="77C89003"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6449C0BE" w14:textId="2AFB736C"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&lt;5&gt; Пункт 6 части 1 и часть 2 статьи 9 Федерального закона от 29 декабря 2012 г. N 273-ФЗ "Об образовании в Российской Федерации" (Собрание законодательства Российской Федерации, 2012, N 53, ст. 7598; 2014, N 19, ст. 2289).</w:t>
      </w:r>
    </w:p>
    <w:p w14:paraId="7C742A63"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0F8B115A"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bookmarkStart w:id="1" w:name="P71"/>
      <w:bookmarkEnd w:id="1"/>
      <w:r w:rsidRPr="00544834">
        <w:rPr>
          <w:rFonts w:ascii="Calibri" w:eastAsia="Times New Roman" w:hAnsi="Calibri" w:cs="Calibri"/>
          <w:kern w:val="2"/>
          <w:szCs w:val="24"/>
          <w:lang w:eastAsia="ru-RU"/>
          <w14:ligatures w14:val="standardContextual"/>
        </w:rPr>
        <w:t>6. Муниципальные образовательные организации и государственные образовательные организации субъектов Российской Федерации размещают на своих информационном стенде и официальном сайте в информационно-телекоммуникационной сети "Интернет" (далее - сеть Интернет) издаваемый не позднее 15 марта текущего года соответственно распорядительный акт органа местного самоуправления муниципального района, муниципального округа или городского округа по решению вопросов местного значения в сфере образования или распорядительный акт органа исполнительной власти субъекта Российской Федерации, осуществляющего государственное управление в сфере образования, о закреплении образовательных организаций за соответственно конкретными территориями муниципального района (муниципального округа, городского округа) или субъекта Российской Федерации в течение 10 календарных дней с момента его издания.</w:t>
      </w:r>
    </w:p>
    <w:p w14:paraId="6525670F" w14:textId="57552F88"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Приказа Минпросвещения России от 08.10.2021 N 707)</w:t>
      </w:r>
    </w:p>
    <w:p w14:paraId="66EFA195"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 xml:space="preserve">Образовательные организации субъектов Российской Федерации - городов федерального значения Москвы, Санкт-Петербурга и Севастополя размещают на своих информационном стенде и официальном сайте в сети Интернет издаваемый не позднее 15 марта текущего года распорядительный акт органа, определенного законами указанных субъектов Российской Федерации, о закреплении указанных организаций за конкретными территориями в течение 10 </w:t>
      </w:r>
      <w:r w:rsidRPr="00544834">
        <w:rPr>
          <w:rFonts w:ascii="Calibri" w:eastAsia="Times New Roman" w:hAnsi="Calibri" w:cs="Calibri"/>
          <w:kern w:val="2"/>
          <w:szCs w:val="24"/>
          <w:lang w:eastAsia="ru-RU"/>
          <w14:ligatures w14:val="standardContextual"/>
        </w:rPr>
        <w:lastRenderedPageBreak/>
        <w:t>календарных дней с момента его издания.</w:t>
      </w:r>
    </w:p>
    <w:p w14:paraId="1216C9FE"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7. Правила приема в конкретную общеобразовательную организацию на обучение по основным общеобразовательным программам в части, не урегулированной законодательством об образовании, устанавливаются общеобразовательной организацией самостоятельно &lt;6&gt;.</w:t>
      </w:r>
    </w:p>
    <w:p w14:paraId="0F4FC83A"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02C12055" w14:textId="0232EF11"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&lt;6&gt; Часть 9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46020664"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6BBF5EF"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Прием на обучение в филиал общеобразовательной организации осуществляется в соответствии с правилами приема на обучение в общеобразовательной организации.</w:t>
      </w:r>
    </w:p>
    <w:p w14:paraId="03D6A6DF"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8. 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общеобразовательной организации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 &lt;7&gt;.</w:t>
      </w:r>
    </w:p>
    <w:p w14:paraId="5CCC72B4"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2A595E59" w14:textId="509CF22A"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&lt;7&gt; Часть 1 статьи 67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418558F2"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33B202DF"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bookmarkStart w:id="2" w:name="P83"/>
      <w:bookmarkEnd w:id="2"/>
      <w:r w:rsidRPr="00544834">
        <w:rPr>
          <w:rFonts w:ascii="Calibri" w:eastAsia="Times New Roman" w:hAnsi="Calibri" w:cs="Calibri"/>
          <w:kern w:val="2"/>
          <w:szCs w:val="24"/>
          <w:lang w:eastAsia="ru-RU"/>
          <w14:ligatures w14:val="standardContextual"/>
        </w:rPr>
        <w:t>9. Во внеочередном порядке предоставляются места в общеобразовательных организациях, имеющих интернат:</w:t>
      </w:r>
    </w:p>
    <w:p w14:paraId="4F24FF60" w14:textId="181B28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детям, указанным в пункте 5 статьи 44 Закона Российской Федерации от 17 января 1992 г. N 2202-1 "О прокуратуре Российской Федерации" &lt;8&gt;;</w:t>
      </w:r>
    </w:p>
    <w:p w14:paraId="5965E1F6"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349A7D46"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&lt;8&gt; Собрание законодательства Российской Федерации, 1995, N 47, ст. 4472; 2013, N 27, ст. 3477.</w:t>
      </w:r>
    </w:p>
    <w:p w14:paraId="25C4B747"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06B7F843" w14:textId="5433ACFC"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детям, указанным в пункте 3 статьи 19 Закона Российской Федерации от 26 июня 1992 г. N 3132-1 "О статусе судей в Российской Федерации" &lt;9&gt;;</w:t>
      </w:r>
    </w:p>
    <w:p w14:paraId="5ABBD12B"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72544C9D"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&lt;9&gt;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2013, N 27, ст. 3477.</w:t>
      </w:r>
    </w:p>
    <w:p w14:paraId="270C15C1"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15AB4430" w14:textId="1458D7E0"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детям, указанным в части 25 статьи 35 Федерального закона от 28 декабря 2010 г. N 403-ФЗ "О Следственном комитете Российской Федерации" &lt;10&gt;.</w:t>
      </w:r>
    </w:p>
    <w:p w14:paraId="6663AC51"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18D69930"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&lt;10&gt; Собрание законодательства Российской Федерации, 2011, N 1, ст. 15; 2013, N 27, ст. 3477.</w:t>
      </w:r>
    </w:p>
    <w:p w14:paraId="7BBF8047"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p>
    <w:p w14:paraId="7CA92CAF" w14:textId="059DDA8D"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bookmarkStart w:id="3" w:name="P96"/>
      <w:bookmarkEnd w:id="3"/>
      <w:r w:rsidRPr="00544834">
        <w:rPr>
          <w:rFonts w:ascii="Calibri" w:eastAsia="Times New Roman" w:hAnsi="Calibri" w:cs="Calibri"/>
          <w:kern w:val="2"/>
          <w:szCs w:val="24"/>
          <w:lang w:eastAsia="ru-RU"/>
          <w14:ligatures w14:val="standardContextual"/>
        </w:rPr>
        <w:t xml:space="preserve">9(1). Во внеочередном порядке предоставляются места в государственных и муниципальных общеобразовательных организациях детям, указанным в пункте 8 статьи 24 Федерального закона </w:t>
      </w:r>
      <w:r w:rsidRPr="00544834">
        <w:rPr>
          <w:rFonts w:ascii="Calibri" w:eastAsia="Times New Roman" w:hAnsi="Calibri" w:cs="Calibri"/>
          <w:kern w:val="2"/>
          <w:szCs w:val="24"/>
          <w:lang w:eastAsia="ru-RU"/>
          <w14:ligatures w14:val="standardContextual"/>
        </w:rPr>
        <w:lastRenderedPageBreak/>
        <w:t>от 27 мая 1998 г. N 76-ФЗ "О статусе военнослужащих", и детям, указанным в статье 28.1 Федерального закона от 3 июля 2016 г. N 226-ФЗ "О войсках национальной гвардии Российской Федерации", по месту жительства их семей.</w:t>
      </w:r>
    </w:p>
    <w:p w14:paraId="01243063" w14:textId="19A7DE08"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9(1) введен Приказом Минпросвещения России от 30.08.2023 N 642)</w:t>
      </w:r>
    </w:p>
    <w:p w14:paraId="6460EE59" w14:textId="319860D2"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bookmarkStart w:id="4" w:name="P98"/>
      <w:bookmarkEnd w:id="4"/>
      <w:r w:rsidRPr="00544834">
        <w:rPr>
          <w:rFonts w:ascii="Calibri" w:eastAsia="Times New Roman" w:hAnsi="Calibri" w:cs="Calibri"/>
          <w:kern w:val="2"/>
          <w:szCs w:val="24"/>
          <w:lang w:eastAsia="ru-RU"/>
          <w14:ligatures w14:val="standardContextual"/>
        </w:rPr>
        <w:t>10. В первоочередном порядке предоставляются места в государственных и муниципальных общеобразовательных организациях детям, указанным в абзаце втором части 6 статьи 19 Федерального закона от 27 мая 1998 г. N 76-ФЗ "О статусе военнослужащих", по месту жительства их семей &lt;11&gt;.</w:t>
      </w:r>
    </w:p>
    <w:p w14:paraId="75A4C8DC"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4DBAA73E"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&lt;11&gt; Собрание законодательства Российской Федерации, 1998, N 22, ст. 2331; 2013, N 27, ст. 3477.</w:t>
      </w:r>
    </w:p>
    <w:p w14:paraId="0CAED12A"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299AF15B" w14:textId="2E5C413C"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указанным в части 6 статьи 46 Федерального закона от 7 февраля 2011 г. N 3-ФЗ "О полиции" &lt;12&gt;, детям сотрудников органов внутренних дел, не являющихся сотрудниками полиции &lt;13&gt;, и детям, указанным в части 14 статьи 3 Федерального закона от 30 декабря 2012 г. N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&lt;14&gt;.</w:t>
      </w:r>
    </w:p>
    <w:p w14:paraId="3829F345"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3C667549"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&lt;12&gt; Собрание законодательства Российской Федерации, 2011, N 7, ст. 900; 2013, N 27, ст. 3477.</w:t>
      </w:r>
    </w:p>
    <w:p w14:paraId="41AE357B" w14:textId="2C600523"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&lt;13&gt; Часть 2 статьи 56 Федерального закона от 7 февраля 2011 г. N 3-ФЗ "О полиции" (Собрание законодательства Российской Федерации, 2011, N 7, ст. 900; 2015, N 7, ст. 1022).</w:t>
      </w:r>
    </w:p>
    <w:p w14:paraId="53467FDB"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&lt;14&gt; Собрание законодательства Российской Федерации, 2012, N 53, ст. 7608; 2013, N 27, ст. 3477.</w:t>
      </w:r>
    </w:p>
    <w:p w14:paraId="52A3DC09"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733D1930"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11. Прием на обучение в общеобразовательную организацию проводится на принципах равных условий приема для всех поступающих, за исключением лиц, которым в соответствии с Федеральным законом предоставлены особые права (преимущества) при приеме на обучение &lt;15&gt;.</w:t>
      </w:r>
    </w:p>
    <w:p w14:paraId="09FC3110"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2AF2F893" w14:textId="44ED90AD"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&lt;15&gt; Часть 1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4636D700"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40E2EC4C" w14:textId="4BEC30E4"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bookmarkStart w:id="5" w:name="P112"/>
      <w:bookmarkEnd w:id="5"/>
      <w:r w:rsidRPr="00544834">
        <w:rPr>
          <w:rFonts w:ascii="Calibri" w:eastAsia="Times New Roman" w:hAnsi="Calibri" w:cs="Calibri"/>
          <w:kern w:val="2"/>
          <w:szCs w:val="24"/>
          <w:lang w:eastAsia="ru-RU"/>
          <w14:ligatures w14:val="standardContextual"/>
        </w:rPr>
        <w:t>12.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&lt;16&gt;.</w:t>
      </w:r>
    </w:p>
    <w:p w14:paraId="5C8FFC85" w14:textId="4B25DB3A"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Приказа Минпросвещения России от 23.01.2023 N 47)</w:t>
      </w:r>
    </w:p>
    <w:p w14:paraId="1AD75D26"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531D44AF" w14:textId="73BF1B7E"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lastRenderedPageBreak/>
        <w:t>&lt;16&gt; Часть 3.1 статьи 67 Федерального закона от 29 декабря 2012 г. N 273-ФЗ "Об образовании в Российской Федерации" (Собрание законодательства Российской Федерации, 2012, N 53, ст. 7598; 2019, N 49, ст. 6970; 2022, N 48, ст. 8332).</w:t>
      </w:r>
    </w:p>
    <w:p w14:paraId="24E0CB29" w14:textId="74FF0D90"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(сноска в ред. Приказа Минпросвещения России от 23.01.2023 N 47)</w:t>
      </w:r>
    </w:p>
    <w:p w14:paraId="5EDEB8B6"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21610FA3" w14:textId="7DD1A382"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Дети, указанные в части 6 статьи 86 Федерального закона &lt;17&gt;, пользуются преимущественным правом приема в общеобразовательные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 &lt;18&gt;.</w:t>
      </w:r>
    </w:p>
    <w:p w14:paraId="23A19AD0"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09BCD2B1"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&lt;17&gt; Собрание законодательства Российской Федерации, 2012, N 53, ст. 7598; 2016, N 27, ст. 4160.</w:t>
      </w:r>
    </w:p>
    <w:p w14:paraId="2BEB7B76" w14:textId="040B451F"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&lt;18&gt; Части 2 и 4 статьи 86 Федерального закона от 29 декабря 2012 г. N 273-ФЗ "Об образовании в Российской Федерации" (Собрание законодательства Российской Федерации, 2012, N 53, 7598; 2019, N 30, ст. 4134).</w:t>
      </w:r>
    </w:p>
    <w:p w14:paraId="03EC2953"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15FA0542"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13. Дети с ограниченными возможностями здоровья принимаются на обучение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комиссии &lt;19&gt;.</w:t>
      </w:r>
    </w:p>
    <w:p w14:paraId="33A87FFB"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62429334" w14:textId="7D5EA115"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&lt;19&gt; Часть 3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2F16159F"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7D484588"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Поступающие с ограниченными возможностями здоровья, достигшие возраста восемнадцати лет, принимаются на обучение по адаптированной образовательной программе только с согласия самих поступающих.</w:t>
      </w:r>
    </w:p>
    <w:p w14:paraId="58A06B44"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14. Прием в общеобразовательную организацию осуществляется в течение всего учебного года при наличии свободных мест.</w:t>
      </w:r>
    </w:p>
    <w:p w14:paraId="1D3FE918" w14:textId="6BFE48C4"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15. В приеме в государственную или муниципальную образовательную организацию может быть отказано только по причине отсутствия в ней свободных мест, а также при невыполнении условий, установленных частью 2.1 статьи 78 Федерального закона, за исключением случаев, предусмотренных частями 5 и 6 статьи 67 и статьей 88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 &lt;20&gt;.</w:t>
      </w:r>
    </w:p>
    <w:p w14:paraId="37DE0BF2" w14:textId="1D661A4A"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Приказа Минпросвещения России от 04.03.2025 N 171)</w:t>
      </w:r>
    </w:p>
    <w:p w14:paraId="5C7D0EAA"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44A88219" w14:textId="3D5FE21E"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&lt;20&gt; Часть 4 статьи 67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0F93D9F8"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361DAD40"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16. Государственные образовательные организации субъектов Российской Федерации или муниципальные образовательные организации с целью проведения организованного приема детей в первый класс размещают на своих информационном стенде и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&lt;20.1&gt; (далее - ЕПГУ) информацию:</w:t>
      </w:r>
    </w:p>
    <w:p w14:paraId="2B8C45E5" w14:textId="7FF5DD9C"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Приказа Минпросвещения России от 30.08.2022 N 784)</w:t>
      </w:r>
    </w:p>
    <w:p w14:paraId="3F622D45"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346F8A0E" w14:textId="7CED04A0"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&lt;20.1&gt; Постановление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2022, N 35, ст. 6081).</w:t>
      </w:r>
    </w:p>
    <w:p w14:paraId="36101AB2" w14:textId="5757E594"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(сноска введена Приказом Минпросвещения России от 30.08.2022 N 784)</w:t>
      </w:r>
    </w:p>
    <w:p w14:paraId="22DCEFD0"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p>
    <w:p w14:paraId="10E8CD8A" w14:textId="0577C05C"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 количестве мест в первых классах не позднее 10 календарных дней с момента издания распорядительного акта, указанного в пункте 6 Порядка;</w:t>
      </w:r>
    </w:p>
    <w:p w14:paraId="4E21EBD7"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 наличии свободных мест в первых классах для приема детей, не проживающих на закрепленной территории, не позднее 5 июля текущего года.</w:t>
      </w:r>
    </w:p>
    <w:p w14:paraId="0661869A" w14:textId="77414BAC"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bookmarkStart w:id="6" w:name="P142"/>
      <w:bookmarkEnd w:id="6"/>
      <w:r w:rsidRPr="00544834">
        <w:rPr>
          <w:rFonts w:ascii="Calibri" w:eastAsia="Times New Roman" w:hAnsi="Calibri" w:cs="Calibri"/>
          <w:kern w:val="2"/>
          <w:szCs w:val="24"/>
          <w:lang w:eastAsia="ru-RU"/>
          <w14:ligatures w14:val="standardContextual"/>
        </w:rPr>
        <w:t>17. Прием заявлений о приеме на обучение в первый класс для детей, указанных в пунктах 9, 9(1), 10 и 12 Порядка, а также проживающих на закрепленной территории, начинается не позднее 1 апреля текущего года и завершается 30 июня текущего года.</w:t>
      </w:r>
    </w:p>
    <w:p w14:paraId="66758035" w14:textId="4A80175E"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Приказов Минпросвещения России от 30.08.2022 N 784, от 30.08.2023 N 642)</w:t>
      </w:r>
    </w:p>
    <w:p w14:paraId="44C46F49" w14:textId="53AC1E7A"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Руководитель общеобразовательной организации издает распорядительный акт о приеме на обучение детей, указанных в абзаце первом настоящего пункта, в течение 3 рабочих дней после завершения приема заявлений о приеме на обучение в первый класс.</w:t>
      </w:r>
    </w:p>
    <w:p w14:paraId="3EEE0AED"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14:paraId="4D2603E8" w14:textId="24C0EECE"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Государственные образовательные организации субъекта Российской Федерации и муниципальные образовательные организации, закончившие прием в первый класс всех детей, указанных в пунктах 9, 9(1), 10 и 12 Порядка, а также проживающих на закрепленной территории, осуществляют прием детей, не проживающих на закрепленной территории, ранее 6 июля текущего года.</w:t>
      </w:r>
    </w:p>
    <w:p w14:paraId="4670C501" w14:textId="60C31E9B"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Приказа Минпросвещения России от 30.08.2023 N 642)</w:t>
      </w:r>
    </w:p>
    <w:p w14:paraId="6F429C84"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Орган исполнительной власти субъекта Российской Федерации, осуществляющий государственное управление в сфере образования, вправе предусмотреть возможность проактивного направления гражданам информации о возможности получения услуги по подаче заявления о приеме на обучение в личном кабинете ЕПГУ на основании данных, содержащихся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w:t>
      </w:r>
    </w:p>
    <w:p w14:paraId="697B5608" w14:textId="3F34E3C9"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(абзац введен Приказом Минпросвещения России от 30.08.2022 N 784)</w:t>
      </w:r>
    </w:p>
    <w:p w14:paraId="3BA06845"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18. Организация индивидуального отбора при приеме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 &lt;21&gt;.</w:t>
      </w:r>
    </w:p>
    <w:p w14:paraId="13CCE01B"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lastRenderedPageBreak/>
        <w:t>--------------------------------</w:t>
      </w:r>
    </w:p>
    <w:p w14:paraId="35BE38C3" w14:textId="4752323F"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&lt;21&gt; Часть 5 статьи 67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5D945938"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1F2FA505"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19. Организация конкурса или индивидуального отбора при приеме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 &lt;22&gt;.</w:t>
      </w:r>
    </w:p>
    <w:p w14:paraId="01DA64F8" w14:textId="3E42FDD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Приказа Минпросвещения России от 30.08.2022 N 784)</w:t>
      </w:r>
    </w:p>
    <w:p w14:paraId="326041C1"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31C763C8" w14:textId="7FB3FB9B"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&lt;22&gt; Часть 6 статьи 67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494BB1E5"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77F4678B" w14:textId="4B490D82"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20. При приеме на обучение общеобразовательная организация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&lt;23&gt;.</w:t>
      </w:r>
    </w:p>
    <w:p w14:paraId="76353907"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72D9B35B" w14:textId="45448886"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&lt;23&gt; Часть 2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24C2A6F7"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A8C23C7"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21. 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заявлению родителей (законных представителей) детей &lt;24&gt;.</w:t>
      </w:r>
    </w:p>
    <w:p w14:paraId="4D455F29"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796087E0" w14:textId="259C35B4"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&lt;24&gt; Часть 6 статьи 14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14:paraId="0749905E"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2C342085" w14:textId="485FBCE0"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22. Прием на обучение по основным общеобразовательным программам осуществляется по личному заявлению родителя (законного представителя) ребенка или поступающего, реализующего право, предусмотренное пунктом 1 части 1 статьи 34 Федерального закона &lt;25&gt;.</w:t>
      </w:r>
    </w:p>
    <w:p w14:paraId="66D054E6"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6155D970"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&lt;25&gt; Собрание законодательства Российской Федерации, 2012, N 53, ст. 7598.</w:t>
      </w:r>
    </w:p>
    <w:p w14:paraId="35838E61"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12FA0046" w14:textId="074FDB6A"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 xml:space="preserve">23. 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w:t>
      </w:r>
      <w:r w:rsidRPr="00544834">
        <w:rPr>
          <w:rFonts w:ascii="Calibri" w:eastAsia="Times New Roman" w:hAnsi="Calibri" w:cs="Calibri"/>
          <w:kern w:val="2"/>
          <w:szCs w:val="24"/>
          <w:lang w:eastAsia="ru-RU"/>
          <w14:ligatures w14:val="standardContextual"/>
        </w:rPr>
        <w:lastRenderedPageBreak/>
        <w:t>указанные в пункте 26 Порядка, подает (подают) одним из следующих способов:</w:t>
      </w:r>
    </w:p>
    <w:p w14:paraId="1BE93986" w14:textId="51C31323"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ред. Приказа Минпросвещения России от 04.03.2025 N 171)</w:t>
      </w:r>
    </w:p>
    <w:p w14:paraId="5D509714"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электронной форме посредством ЕПГУ;</w:t>
      </w:r>
    </w:p>
    <w:p w14:paraId="77C0CC74"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p>
    <w:p w14:paraId="3A707773"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через операторов почтовой связи общего пользования заказным письмом с уведомлением о вручении;</w:t>
      </w:r>
    </w:p>
    <w:p w14:paraId="07A3539E"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лично в общеобразовательную организацию.</w:t>
      </w:r>
    </w:p>
    <w:p w14:paraId="1FCB89E6"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Общеобразовательная организация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государственные (муниципальные) органы и организации.</w:t>
      </w:r>
    </w:p>
    <w:p w14:paraId="5E760A8E"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родителем(ями) (законным(ыми) представителем(ями) ребенка или поступающим).</w:t>
      </w:r>
    </w:p>
    <w:p w14:paraId="717FC6CB" w14:textId="265E3B92"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23 в ред. Приказа Минпросвещения России от 30.08.2022 N 784)</w:t>
      </w:r>
    </w:p>
    <w:p w14:paraId="4DFA5873" w14:textId="37A5D41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bookmarkStart w:id="7" w:name="P180"/>
      <w:bookmarkEnd w:id="7"/>
      <w:r w:rsidRPr="00544834">
        <w:rPr>
          <w:rFonts w:ascii="Calibri" w:eastAsia="Times New Roman" w:hAnsi="Calibri" w:cs="Calibri"/>
          <w:kern w:val="2"/>
          <w:szCs w:val="24"/>
          <w:lang w:eastAsia="ru-RU"/>
          <w14:ligatures w14:val="standardContextual"/>
        </w:rPr>
        <w:t>23(1).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заявление о приеме на обучение и документы для приема на обучение, указанные в пунктах 26(1) и 26(2) Порядка, подает (подают) одним из следующих способов:</w:t>
      </w:r>
    </w:p>
    <w:p w14:paraId="1820139D"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электронной форме посредством ЕПГУ;</w:t>
      </w:r>
    </w:p>
    <w:p w14:paraId="219D2DBA"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25EFFB2F"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через операторов почтовой связи общего пользования заказным письмом с уведомлением о вручении.</w:t>
      </w:r>
    </w:p>
    <w:p w14:paraId="0283FFE9" w14:textId="783FA4C6"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После представления документов, предусмотренных пунктами 26(1) и 26(2) Порядка, в течение 5 рабочих дней общеобразовательной организацией проводится проверка их комплектности.</w:t>
      </w:r>
    </w:p>
    <w:p w14:paraId="1CFD4C36" w14:textId="288BE85E"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случае представления неполного комплекта документов, предусмотренных пунктами 26(1) и 26(2) Порядка, общеобразовательная организация возвращает заявление без его рассмотрения.</w:t>
      </w:r>
    </w:p>
    <w:p w14:paraId="3C6180CC" w14:textId="7CC783C9"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В случае представления полного комплекта документов, предусмотренных пунктами 26(1) и 26(2) Порядка,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14:paraId="0396E00A" w14:textId="7B62141B"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lastRenderedPageBreak/>
        <w:t>В случае представления полного комплекта документов, предусмотренных пунктами 26(1) и 26(2) 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w:t>
      </w:r>
    </w:p>
    <w:p w14:paraId="4E1D8F83"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ЕПГУ (при наличии).</w:t>
      </w:r>
    </w:p>
    <w:p w14:paraId="5F17710D"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2158DF1C"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6973F169"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
    <w:p w14:paraId="20014AD9" w14:textId="48090CA1"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23(1) введен Приказом Минпросвещения России от 04.03.2025 N 171)</w:t>
      </w:r>
    </w:p>
    <w:p w14:paraId="6CA12A6A" w14:textId="42694EAC"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24. В заявлении о приеме на обучение родителем (законным представителем) ребенка или поступающим, реализующим право, предусмотренное пунктом 1 части 1 статьи 34 Федерального закона &lt;26&gt;, указываются следующие сведения:</w:t>
      </w:r>
    </w:p>
    <w:p w14:paraId="7DE51E90"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59D27678"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&lt;26&gt; Собрание законодательства Российской Федерации, 2012, N 53, ст. 7598.</w:t>
      </w:r>
    </w:p>
    <w:p w14:paraId="7A17B2AE"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7A2EBC49"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фамилия, имя, отчество (при наличии) ребенка или поступающего;</w:t>
      </w:r>
    </w:p>
    <w:p w14:paraId="6DFA3F1E"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дата рождения ребенка или поступающего;</w:t>
      </w:r>
    </w:p>
    <w:p w14:paraId="345452D1"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адрес места жительства и (или) адрес места пребывания ребенка или поступающего;</w:t>
      </w:r>
    </w:p>
    <w:p w14:paraId="21F9EB94"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фамилия, имя, отчество (при наличии) родителя(ей) (законного(ых) представителя(ей) ребенка;</w:t>
      </w:r>
    </w:p>
    <w:p w14:paraId="0BCF4377"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 xml:space="preserve">адрес места жительства и (или) адрес места пребывания родителя(ей) (законного(ых) </w:t>
      </w:r>
      <w:r w:rsidRPr="00544834">
        <w:rPr>
          <w:rFonts w:ascii="Calibri" w:eastAsia="Times New Roman" w:hAnsi="Calibri" w:cs="Calibri"/>
          <w:kern w:val="2"/>
          <w:szCs w:val="24"/>
          <w:lang w:eastAsia="ru-RU"/>
          <w14:ligatures w14:val="standardContextual"/>
        </w:rPr>
        <w:lastRenderedPageBreak/>
        <w:t>представителя(ей) ребенка;</w:t>
      </w:r>
    </w:p>
    <w:p w14:paraId="295BF6A3"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адрес(а) электронной почты, номер(а) телефона(ов) (при наличии) родителя(ей) (законного(ых) представителя(ей) ребенка или поступающего;</w:t>
      </w:r>
    </w:p>
    <w:p w14:paraId="48118CDA"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 наличии права внеочередного, первоочередного или преимущественного приема;</w:t>
      </w:r>
    </w:p>
    <w:p w14:paraId="64556587"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14:paraId="3B24E02F"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14:paraId="10B93362"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14:paraId="2BF4F4F2"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язык образования (в случае получения образования на родном языке из числа языков народов Российской Федерации или на иностранном языке);</w:t>
      </w:r>
    </w:p>
    <w:p w14:paraId="6F65A02F"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14:paraId="28BF14BA"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p w14:paraId="458ADB8B"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факт ознакомления родителя(ей) (законного(ых)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&lt;27&gt;;</w:t>
      </w:r>
    </w:p>
    <w:p w14:paraId="7B153145"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771012BC" w14:textId="622AACB2"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&lt;27&gt; Часть 2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14:paraId="3EAB9B13"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8690D94"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согласие родителя(ей) (законного(ых) представителя(ей) ребенка или поступающего на обработку персональных данных &lt;28&gt;.</w:t>
      </w:r>
    </w:p>
    <w:p w14:paraId="513AD343"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58C78BC7" w14:textId="1287E6CC"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&lt;28&gt; Часть 1 статьи 6 Федерального закона от 27 июля 2006 г. N 152-ФЗ "О персональных данных" (Собрание законодательства Российской Федерации, 2006, N 31, ст. 3451; 2017, N 31, ст. 4772).</w:t>
      </w:r>
    </w:p>
    <w:p w14:paraId="7A4A3458"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0BC7191F"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
    <w:p w14:paraId="701B6531" w14:textId="5E406BC1"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lastRenderedPageBreak/>
        <w:t>(абзац введен Приказом Минпросвещения России от 04.03.2025 N 171)</w:t>
      </w:r>
    </w:p>
    <w:p w14:paraId="66060C13"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25. Образец заявления о приеме на обучение размещается общеобразовательной организацией на своих информационном стенде и официальном сайте в сети Интернет.</w:t>
      </w:r>
    </w:p>
    <w:p w14:paraId="110A17BC"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bookmarkStart w:id="8" w:name="P221"/>
      <w:bookmarkEnd w:id="8"/>
      <w:r w:rsidRPr="00544834">
        <w:rPr>
          <w:rFonts w:ascii="Calibri" w:eastAsia="Times New Roman" w:hAnsi="Calibri" w:cs="Calibri"/>
          <w:kern w:val="2"/>
          <w:szCs w:val="24"/>
          <w:lang w:eastAsia="ru-RU"/>
          <w14:ligatures w14:val="standardContextual"/>
        </w:rPr>
        <w:t>26. Для приема родитель(и) (законный(ые) представитель(и) ребенка или поступающий представляют следующие документы:</w:t>
      </w:r>
    </w:p>
    <w:p w14:paraId="4B3D512D"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bookmarkStart w:id="9" w:name="P222"/>
      <w:bookmarkEnd w:id="9"/>
      <w:r w:rsidRPr="00544834">
        <w:rPr>
          <w:rFonts w:ascii="Calibri" w:eastAsia="Times New Roman" w:hAnsi="Calibri" w:cs="Calibri"/>
          <w:kern w:val="2"/>
          <w:szCs w:val="24"/>
          <w:lang w:eastAsia="ru-RU"/>
          <w14:ligatures w14:val="standardContextual"/>
        </w:rPr>
        <w:t>копию документа, удостоверяющего личность родителя (законного представителя) ребенка или поступающего;</w:t>
      </w:r>
    </w:p>
    <w:p w14:paraId="0A6008F0"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копию свидетельства о рождении ребенка или документа, подтверждающего родство заявителя;</w:t>
      </w:r>
    </w:p>
    <w:p w14:paraId="21438DA5"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14:paraId="379DBE18"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копию документа, подтверждающего установление опеки или попечительства (при необходимости);</w:t>
      </w:r>
    </w:p>
    <w:p w14:paraId="39927FAD"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bookmarkStart w:id="10" w:name="P226"/>
      <w:bookmarkEnd w:id="10"/>
      <w:r w:rsidRPr="00544834">
        <w:rPr>
          <w:rFonts w:ascii="Calibri" w:eastAsia="Times New Roman" w:hAnsi="Calibri" w:cs="Calibri"/>
          <w:kern w:val="2"/>
          <w:szCs w:val="24"/>
          <w:lang w:eastAsia="ru-RU"/>
          <w14:ligatures w14:val="standardContextual"/>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14:paraId="4438EB56"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14:paraId="56A913C3"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копию заключения психолого-медико-педагогической комиссии (при наличии).</w:t>
      </w:r>
    </w:p>
    <w:p w14:paraId="2F6811A8" w14:textId="293EBA5C"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(законный(ые) представитель(и) ребенка предъявляет(ют) оригиналы документов, указанных в абзацах 2 - 6 настоящего пункта, а поступающий - оригинал документа, удостоверяющего личность поступающего.</w:t>
      </w:r>
    </w:p>
    <w:p w14:paraId="467A3080"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 &lt;29&gt;.</w:t>
      </w:r>
    </w:p>
    <w:p w14:paraId="58A36981"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10134CE3" w14:textId="33C6EF2F"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&lt;29&gt; Часть 4 статьи 60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14:paraId="4F795DD5"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7E118526" w14:textId="5D53E018"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Абзацы одиннадцатый - двенадцатый утратили силу с 1 апреля 2025 года. - Приказ Минпросвещения России от 04.03.2025 N 171.</w:t>
      </w:r>
    </w:p>
    <w:p w14:paraId="012DFBAB" w14:textId="6FF9E843"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26 в ред. Приказа Минпросвещения России от 08.10.2021 N 707)</w:t>
      </w:r>
    </w:p>
    <w:p w14:paraId="5C1C8225"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bookmarkStart w:id="11" w:name="P236"/>
      <w:bookmarkEnd w:id="11"/>
      <w:r w:rsidRPr="00544834">
        <w:rPr>
          <w:rFonts w:ascii="Calibri" w:eastAsia="Times New Roman" w:hAnsi="Calibri" w:cs="Calibri"/>
          <w:kern w:val="2"/>
          <w:szCs w:val="24"/>
          <w:lang w:eastAsia="ru-RU"/>
          <w14:ligatures w14:val="standardContextual"/>
        </w:rPr>
        <w:lastRenderedPageBreak/>
        <w:t>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
    <w:p w14:paraId="4CB9BA08"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копии документов, подтверждающих родство заявителя (заявителей) (или законность представления прав ребенка);</w:t>
      </w:r>
    </w:p>
    <w:p w14:paraId="0C229C20"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bookmarkStart w:id="12" w:name="P238"/>
      <w:bookmarkEnd w:id="12"/>
      <w:r w:rsidRPr="00544834">
        <w:rPr>
          <w:rFonts w:ascii="Calibri" w:eastAsia="Times New Roman" w:hAnsi="Calibri" w:cs="Calibri"/>
          <w:kern w:val="2"/>
          <w:szCs w:val="24"/>
          <w:lang w:eastAsia="ru-RU"/>
          <w14:ligatures w14:val="standardContextual"/>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&lt;29(1)&gt;;</w:t>
      </w:r>
    </w:p>
    <w:p w14:paraId="26CC3B96"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0416B9AB" w14:textId="547493F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&lt;29(1)&gt; Абзац десятый пункта 1 статьи 2 Федерального закона от 25 июля 2002 г. N 115-ФЗ "О правовом положении иностранных граждан в Российской Федерации".</w:t>
      </w:r>
    </w:p>
    <w:p w14:paraId="76DD963B"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p>
    <w:p w14:paraId="2DD94FB8"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&lt;29(2)&gt;;</w:t>
      </w:r>
    </w:p>
    <w:p w14:paraId="04D40A1B"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5594737E" w14:textId="685777FE"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&lt;29(2)&gt; Пункты "л", "п" и "с" части первой статьи 9, часть 3 статьи 11 Федерального закона от 25 июля 1998 г. N 128-ФЗ "О государственной дактилоскопической регистрации в Российской Федерации".</w:t>
      </w:r>
    </w:p>
    <w:p w14:paraId="3B1F7FC4"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p>
    <w:p w14:paraId="4275579F"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bookmarkStart w:id="13" w:name="P246"/>
      <w:bookmarkEnd w:id="13"/>
      <w:r w:rsidRPr="00544834">
        <w:rPr>
          <w:rFonts w:ascii="Calibri" w:eastAsia="Times New Roman" w:hAnsi="Calibri" w:cs="Calibri"/>
          <w:kern w:val="2"/>
          <w:szCs w:val="24"/>
          <w:lang w:eastAsia="ru-RU"/>
          <w14:ligatures w14:val="standardContextual"/>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14:paraId="2AAF4B4D"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 &lt;29(3)&gt;;</w:t>
      </w:r>
    </w:p>
    <w:p w14:paraId="21E888F7"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70DB23D9" w14:textId="2829A6F9"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&lt;29(3)&gt; Статья 10 Федерального закона от 25 июля 2002 г. N 115-ФЗ "О правовом положении иностранных граждан в Российской Федерации".</w:t>
      </w:r>
    </w:p>
    <w:p w14:paraId="21FB3DE9"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p>
    <w:p w14:paraId="3E82D3B5"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bookmarkStart w:id="14" w:name="P251"/>
      <w:bookmarkEnd w:id="14"/>
      <w:r w:rsidRPr="00544834">
        <w:rPr>
          <w:rFonts w:ascii="Calibri" w:eastAsia="Times New Roman" w:hAnsi="Calibri" w:cs="Calibri"/>
          <w:kern w:val="2"/>
          <w:szCs w:val="24"/>
          <w:lang w:eastAsia="ru-RU"/>
          <w14:ligatures w14:val="standardContextual"/>
        </w:rPr>
        <w:lastRenderedPageBreak/>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14:paraId="3C00AC35" w14:textId="185268A9"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N 323-ФЗ "Об основах охраны здоровья граждан в Российской Федерации";</w:t>
      </w:r>
    </w:p>
    <w:p w14:paraId="00DB44D9"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bookmarkStart w:id="15" w:name="P253"/>
      <w:bookmarkEnd w:id="15"/>
      <w:r w:rsidRPr="00544834">
        <w:rPr>
          <w:rFonts w:ascii="Calibri" w:eastAsia="Times New Roman" w:hAnsi="Calibri" w:cs="Calibri"/>
          <w:kern w:val="2"/>
          <w:szCs w:val="24"/>
          <w:lang w:eastAsia="ru-RU"/>
          <w14:ligatures w14:val="standardContextual"/>
        </w:rPr>
        <w:t>копии документов, подтверждающих осуществление родителем (законным представителем) трудовой деятельности (при наличии).</w:t>
      </w:r>
    </w:p>
    <w:p w14:paraId="76ECF944"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Иностранные граждане и лица без гражданства все документы представляют на русском языке или вместе с заверенным в установленном порядке &lt;30&gt; переводом на русский язык.</w:t>
      </w:r>
    </w:p>
    <w:p w14:paraId="7C23ADFF" w14:textId="3620AE3B"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26(1) введен Приказом Минпросвещения России от 04.03.2025 N 171)</w:t>
      </w:r>
    </w:p>
    <w:p w14:paraId="7FD70499"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76D85040" w14:textId="4B416054"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&lt;30&gt; Статья 81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N 10, ст. 357).</w:t>
      </w:r>
    </w:p>
    <w:p w14:paraId="638B8C07"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p>
    <w:p w14:paraId="7B87CE38" w14:textId="5117AEC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bookmarkStart w:id="16" w:name="P259"/>
      <w:bookmarkEnd w:id="16"/>
      <w:r w:rsidRPr="00544834">
        <w:rPr>
          <w:rFonts w:ascii="Calibri" w:eastAsia="Times New Roman" w:hAnsi="Calibri" w:cs="Calibri"/>
          <w:kern w:val="2"/>
          <w:szCs w:val="24"/>
          <w:lang w:eastAsia="ru-RU"/>
          <w14:ligatures w14:val="standardContextual"/>
        </w:rPr>
        <w:t>26(2). Пункт 26(1) Порядка не распространяется на иностранных граждан, указанных в подпункте 2 пункта 20 и пункте 21 статьи 5 Федерального закона от 25 июля 2002 г. N 115-ФЗ "О правовом положении иностранных граждан в Российской Федерации".</w:t>
      </w:r>
    </w:p>
    <w:p w14:paraId="23FF26D8" w14:textId="79604171"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Иностранные граждане, указанные в абзаце первом настоящего пункта Порядка, предъявляют следующие документы:</w:t>
      </w:r>
    </w:p>
    <w:p w14:paraId="0E81E08C"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копия свидетельства о рождении ребенка;</w:t>
      </w:r>
    </w:p>
    <w:p w14:paraId="2790178E"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копия паспорта;</w:t>
      </w:r>
    </w:p>
    <w:p w14:paraId="5DE45B01"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справку о регистрации по месту жительства.</w:t>
      </w:r>
    </w:p>
    <w:p w14:paraId="1C842CF4" w14:textId="7D536C2F"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26(2) введен Приказом Минпросвещения России от 04.03.2025 N 171)</w:t>
      </w:r>
    </w:p>
    <w:p w14:paraId="15BD3C39" w14:textId="163A4C9B"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26(3). Пункт 23(1) и абзацы третий - пятый и седьмой - девятый пункта 26(1) Порядка не распространяются на граждан Республики Беларусь &lt;30(1)&gt;.</w:t>
      </w:r>
    </w:p>
    <w:p w14:paraId="17BC174C" w14:textId="69C09966"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26(3) введен Приказом Минпросвещения России от 04.03.2025 N 171)</w:t>
      </w:r>
    </w:p>
    <w:p w14:paraId="25D6881E"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3230A1A5" w14:textId="540DB260"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&lt;30(1)&gt; Статья 4 Договора между Российской Федерацией и Республикой Беларусь от 25 декабря 1998 г. о равных правах граждан, ратифицированного Федеральным законом от 1 мая 1999 г. N 89-ФЗ "О ратификации Договора между Российской Федерацией и Республикой Беларусь о равных правах граждан". Договор вступил в силу для Российской Федерации 22 июля 1999 г.</w:t>
      </w:r>
    </w:p>
    <w:p w14:paraId="0EB5FA01" w14:textId="5C91B66A"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(сноска введена Приказом Минпросвещения России от 04.03.2025 N 171)</w:t>
      </w:r>
    </w:p>
    <w:p w14:paraId="7644C1A4"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p>
    <w:p w14:paraId="46C5A325" w14:textId="6CB743AC"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27. Не допускается требовать представления других документов, кроме предусмотренных пунктом 26 Порядка, в качестве основания для приема на обучение по основным общеобразовательным программам.</w:t>
      </w:r>
    </w:p>
    <w:p w14:paraId="271091F1" w14:textId="062A3B30"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lastRenderedPageBreak/>
        <w:t>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пунктом 26 Порядка,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14:paraId="41BB99AD" w14:textId="6D28DB28"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27 в ред. Приказа Минпросвещения России от 30.08.2022 N 784)</w:t>
      </w:r>
    </w:p>
    <w:p w14:paraId="5503547E" w14:textId="29434450"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27(1). 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пунктами 26(1) и 26(2) Порядка, за исключением копий или оригиналов документов, подтверждение которых в электронном виде невозможно.</w:t>
      </w:r>
    </w:p>
    <w:p w14:paraId="7BCD4D05" w14:textId="429F5AB1"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27(1) введен Приказом Минпросвещения России от 04.03.2025 N 171)</w:t>
      </w:r>
    </w:p>
    <w:p w14:paraId="0E10C490"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28. Родитель(и) (законный(ые) представитель(и) ребенка или поступающий имеют право по своему усмотрению представлять другие документы.</w:t>
      </w:r>
    </w:p>
    <w:p w14:paraId="345172A6"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29. Факт приема заявления о приеме на обучение и перечень документов, представленных родителем(ями) (законным(ыми) представителем(ями) ребенка или поступающим, регистрируются в журнале приема заявлений о приеме на обучение в общеобразовательную организацию.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идентификации и аутентификации). Журнал приема заявлений может вестись в том числе в электронном виде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(при наличии).</w:t>
      </w:r>
    </w:p>
    <w:p w14:paraId="33A815D5"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родителем(ями) (законным(ыми) представителем(ями) ребенка или поступающим, родителю(ям) (законному(ым) представителю(ям)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14:paraId="525A69D0" w14:textId="77FD614E"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29 в ред. Приказа Минпросвещения России от 30.08.2022 N 784)</w:t>
      </w:r>
    </w:p>
    <w:p w14:paraId="719A3DCE"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30. Общеобразовательная организация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 &lt;31&gt;.</w:t>
      </w:r>
    </w:p>
    <w:p w14:paraId="45420198"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w:t>
      </w:r>
    </w:p>
    <w:p w14:paraId="10440481" w14:textId="143DA69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&lt;31&gt; Часть 1 статьи 6 Федерального закона от 27 июля 2006 г. N 152-ФЗ "О персональных данных" (Собрание законодательства Российской Федерации, 2006, N 31, ст. 3451; 2017, N 31, ст. 4772).</w:t>
      </w:r>
    </w:p>
    <w:p w14:paraId="1C6D8C00"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31A0AC40" w14:textId="77777777" w:rsidR="00544834" w:rsidRPr="00544834" w:rsidRDefault="00544834" w:rsidP="00544834">
      <w:pPr>
        <w:widowControl w:val="0"/>
        <w:autoSpaceDE w:val="0"/>
        <w:autoSpaceDN w:val="0"/>
        <w:spacing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31. Руководитель общеобразовательной организации издает распорядительный акт о приеме на обучение:</w:t>
      </w:r>
    </w:p>
    <w:p w14:paraId="7BFCDB54" w14:textId="13EA877A"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пунктом 17 Порядка;</w:t>
      </w:r>
    </w:p>
    <w:p w14:paraId="2E771BAE" w14:textId="141BB52B"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 xml:space="preserve">ребенка, являющегося иностранным гражданином или лицом без гражданства, или </w:t>
      </w:r>
      <w:r w:rsidRPr="00544834">
        <w:rPr>
          <w:rFonts w:ascii="Calibri" w:eastAsia="Times New Roman" w:hAnsi="Calibri" w:cs="Calibri"/>
          <w:kern w:val="2"/>
          <w:szCs w:val="24"/>
          <w:lang w:eastAsia="ru-RU"/>
          <w14:ligatures w14:val="standardContextual"/>
        </w:rPr>
        <w:lastRenderedPageBreak/>
        <w:t>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за исключением случая, предусмотренного пунктом 17 Порядка.</w:t>
      </w:r>
    </w:p>
    <w:p w14:paraId="2A6DA6EC" w14:textId="109060B4"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(п. 31 в ред. Приказа Минпросвещения России от 04.03.2025 N 171)</w:t>
      </w:r>
    </w:p>
    <w:p w14:paraId="4BA974DD" w14:textId="77777777" w:rsidR="00544834" w:rsidRPr="00544834" w:rsidRDefault="00544834" w:rsidP="00544834">
      <w:pPr>
        <w:widowControl w:val="0"/>
        <w:autoSpaceDE w:val="0"/>
        <w:autoSpaceDN w:val="0"/>
        <w:spacing w:before="220" w:after="0" w:line="240" w:lineRule="auto"/>
        <w:ind w:firstLine="540"/>
        <w:jc w:val="both"/>
        <w:rPr>
          <w:rFonts w:ascii="Calibri" w:eastAsia="Times New Roman" w:hAnsi="Calibri" w:cs="Calibri"/>
          <w:kern w:val="2"/>
          <w:szCs w:val="24"/>
          <w:lang w:eastAsia="ru-RU"/>
          <w14:ligatures w14:val="standardContextual"/>
        </w:rPr>
      </w:pPr>
      <w:r w:rsidRPr="00544834">
        <w:rPr>
          <w:rFonts w:ascii="Calibri" w:eastAsia="Times New Roman" w:hAnsi="Calibri" w:cs="Calibri"/>
          <w:kern w:val="2"/>
          <w:szCs w:val="24"/>
          <w:lang w:eastAsia="ru-RU"/>
          <w14:ligatures w14:val="standardContextual"/>
        </w:rPr>
        <w:t>32. 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родителем(ями) (законным(ыми) представителем(ями) ребенка или поступающим документы (копии документов).</w:t>
      </w:r>
    </w:p>
    <w:p w14:paraId="3EF526EA"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DE2B6AC" w14:textId="77777777" w:rsidR="00544834" w:rsidRPr="00544834" w:rsidRDefault="00544834" w:rsidP="00544834">
      <w:pPr>
        <w:widowControl w:val="0"/>
        <w:autoSpaceDE w:val="0"/>
        <w:autoSpaceDN w:val="0"/>
        <w:spacing w:after="0" w:line="240" w:lineRule="auto"/>
        <w:jc w:val="both"/>
        <w:rPr>
          <w:rFonts w:ascii="Calibri" w:eastAsia="Times New Roman" w:hAnsi="Calibri" w:cs="Calibri"/>
          <w:kern w:val="2"/>
          <w:szCs w:val="24"/>
          <w:lang w:eastAsia="ru-RU"/>
          <w14:ligatures w14:val="standardContextual"/>
        </w:rPr>
      </w:pPr>
    </w:p>
    <w:p w14:paraId="5D86D241" w14:textId="77777777" w:rsidR="00544834" w:rsidRPr="00544834" w:rsidRDefault="00544834" w:rsidP="00544834">
      <w:pPr>
        <w:widowControl w:val="0"/>
        <w:pBdr>
          <w:bottom w:val="single" w:sz="6" w:space="0" w:color="auto"/>
        </w:pBdr>
        <w:autoSpaceDE w:val="0"/>
        <w:autoSpaceDN w:val="0"/>
        <w:spacing w:before="100" w:after="100" w:line="240" w:lineRule="auto"/>
        <w:jc w:val="both"/>
        <w:rPr>
          <w:rFonts w:ascii="Calibri" w:eastAsia="Times New Roman" w:hAnsi="Calibri" w:cs="Calibri"/>
          <w:kern w:val="2"/>
          <w:sz w:val="2"/>
          <w:szCs w:val="2"/>
          <w:lang w:eastAsia="ru-RU"/>
          <w14:ligatures w14:val="standardContextual"/>
        </w:rPr>
      </w:pPr>
    </w:p>
    <w:p w14:paraId="183CE56D" w14:textId="77777777" w:rsidR="00544834" w:rsidRPr="00544834" w:rsidRDefault="00544834" w:rsidP="00544834">
      <w:pPr>
        <w:rPr>
          <w:rFonts w:ascii="Calibri" w:eastAsia="Calibri" w:hAnsi="Calibri" w:cs="Times New Roman"/>
          <w:kern w:val="2"/>
          <w:lang w:eastAsia="zh-CN"/>
          <w14:ligatures w14:val="standardContextual"/>
        </w:rPr>
      </w:pPr>
    </w:p>
    <w:p w14:paraId="4E63A821" w14:textId="77777777" w:rsidR="003051E8" w:rsidRPr="00544834" w:rsidRDefault="003051E8" w:rsidP="00544834"/>
    <w:sectPr w:rsidR="003051E8" w:rsidRPr="00544834" w:rsidSect="002E55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D06"/>
    <w:rsid w:val="001E236F"/>
    <w:rsid w:val="0021517E"/>
    <w:rsid w:val="002F7D06"/>
    <w:rsid w:val="003051E8"/>
    <w:rsid w:val="00451A38"/>
    <w:rsid w:val="00457242"/>
    <w:rsid w:val="00544834"/>
    <w:rsid w:val="006802C9"/>
    <w:rsid w:val="00A23A1C"/>
    <w:rsid w:val="00AB6964"/>
    <w:rsid w:val="00B32914"/>
    <w:rsid w:val="00BB4611"/>
    <w:rsid w:val="00D4741A"/>
    <w:rsid w:val="00D872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EBADF"/>
  <w15:chartTrackingRefBased/>
  <w15:docId w15:val="{35249629-5842-49D1-AC64-FF3627C10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44834"/>
    <w:pPr>
      <w:keepNext/>
      <w:keepLines/>
      <w:spacing w:before="240" w:after="0"/>
      <w:outlineLvl w:val="0"/>
    </w:pPr>
    <w:rPr>
      <w:rFonts w:ascii="Calibri Light" w:eastAsia="Times New Roman" w:hAnsi="Calibri Light" w:cs="Times New Roman"/>
      <w:color w:val="2F5496"/>
      <w:sz w:val="40"/>
      <w:szCs w:val="40"/>
    </w:rPr>
  </w:style>
  <w:style w:type="paragraph" w:styleId="2">
    <w:name w:val="heading 2"/>
    <w:basedOn w:val="a"/>
    <w:next w:val="a"/>
    <w:link w:val="20"/>
    <w:uiPriority w:val="9"/>
    <w:semiHidden/>
    <w:unhideWhenUsed/>
    <w:qFormat/>
    <w:rsid w:val="00544834"/>
    <w:pPr>
      <w:keepNext/>
      <w:keepLines/>
      <w:spacing w:before="40" w:after="0"/>
      <w:outlineLvl w:val="1"/>
    </w:pPr>
    <w:rPr>
      <w:rFonts w:ascii="Calibri Light" w:eastAsia="Times New Roman" w:hAnsi="Calibri Light" w:cs="Times New Roman"/>
      <w:color w:val="2F5496"/>
      <w:sz w:val="32"/>
      <w:szCs w:val="32"/>
    </w:rPr>
  </w:style>
  <w:style w:type="paragraph" w:styleId="3">
    <w:name w:val="heading 3"/>
    <w:basedOn w:val="a"/>
    <w:next w:val="a"/>
    <w:link w:val="30"/>
    <w:uiPriority w:val="9"/>
    <w:semiHidden/>
    <w:unhideWhenUsed/>
    <w:qFormat/>
    <w:rsid w:val="00544834"/>
    <w:pPr>
      <w:keepNext/>
      <w:keepLines/>
      <w:spacing w:before="40" w:after="0"/>
      <w:outlineLvl w:val="2"/>
    </w:pPr>
    <w:rPr>
      <w:rFonts w:eastAsia="Times New Roman" w:cs="Times New Roman"/>
      <w:color w:val="2F5496"/>
      <w:sz w:val="28"/>
      <w:szCs w:val="28"/>
    </w:rPr>
  </w:style>
  <w:style w:type="paragraph" w:styleId="4">
    <w:name w:val="heading 4"/>
    <w:basedOn w:val="a"/>
    <w:next w:val="a"/>
    <w:link w:val="40"/>
    <w:uiPriority w:val="9"/>
    <w:semiHidden/>
    <w:unhideWhenUsed/>
    <w:qFormat/>
    <w:rsid w:val="00544834"/>
    <w:pPr>
      <w:keepNext/>
      <w:keepLines/>
      <w:spacing w:before="40" w:after="0"/>
      <w:outlineLvl w:val="3"/>
    </w:pPr>
    <w:rPr>
      <w:rFonts w:eastAsia="Times New Roman" w:cs="Times New Roman"/>
      <w:i/>
      <w:iCs/>
      <w:color w:val="2F5496"/>
    </w:rPr>
  </w:style>
  <w:style w:type="paragraph" w:styleId="5">
    <w:name w:val="heading 5"/>
    <w:basedOn w:val="a"/>
    <w:next w:val="a"/>
    <w:link w:val="50"/>
    <w:uiPriority w:val="9"/>
    <w:semiHidden/>
    <w:unhideWhenUsed/>
    <w:qFormat/>
    <w:rsid w:val="00544834"/>
    <w:pPr>
      <w:keepNext/>
      <w:keepLines/>
      <w:spacing w:before="40" w:after="0"/>
      <w:outlineLvl w:val="4"/>
    </w:pPr>
    <w:rPr>
      <w:rFonts w:eastAsia="Times New Roman" w:cs="Times New Roman"/>
      <w:color w:val="2F5496"/>
    </w:rPr>
  </w:style>
  <w:style w:type="paragraph" w:styleId="6">
    <w:name w:val="heading 6"/>
    <w:basedOn w:val="a"/>
    <w:next w:val="a"/>
    <w:link w:val="60"/>
    <w:uiPriority w:val="9"/>
    <w:semiHidden/>
    <w:unhideWhenUsed/>
    <w:qFormat/>
    <w:rsid w:val="00544834"/>
    <w:pPr>
      <w:keepNext/>
      <w:keepLines/>
      <w:spacing w:before="40" w:after="0"/>
      <w:outlineLvl w:val="5"/>
    </w:pPr>
    <w:rPr>
      <w:rFonts w:eastAsia="Times New Roman" w:cs="Times New Roman"/>
      <w:i/>
      <w:iCs/>
      <w:color w:val="595959"/>
    </w:rPr>
  </w:style>
  <w:style w:type="paragraph" w:styleId="7">
    <w:name w:val="heading 7"/>
    <w:basedOn w:val="a"/>
    <w:next w:val="a"/>
    <w:link w:val="70"/>
    <w:uiPriority w:val="9"/>
    <w:semiHidden/>
    <w:unhideWhenUsed/>
    <w:qFormat/>
    <w:rsid w:val="00544834"/>
    <w:pPr>
      <w:keepNext/>
      <w:keepLines/>
      <w:spacing w:before="40" w:after="0"/>
      <w:outlineLvl w:val="6"/>
    </w:pPr>
    <w:rPr>
      <w:rFonts w:eastAsia="Times New Roman" w:cs="Times New Roman"/>
      <w:color w:val="595959"/>
    </w:rPr>
  </w:style>
  <w:style w:type="paragraph" w:styleId="8">
    <w:name w:val="heading 8"/>
    <w:basedOn w:val="a"/>
    <w:next w:val="a"/>
    <w:link w:val="80"/>
    <w:uiPriority w:val="9"/>
    <w:semiHidden/>
    <w:unhideWhenUsed/>
    <w:qFormat/>
    <w:rsid w:val="00544834"/>
    <w:pPr>
      <w:keepNext/>
      <w:keepLines/>
      <w:spacing w:before="40" w:after="0"/>
      <w:outlineLvl w:val="7"/>
    </w:pPr>
    <w:rPr>
      <w:rFonts w:eastAsia="Times New Roman" w:cs="Times New Roman"/>
      <w:i/>
      <w:iCs/>
      <w:color w:val="272727"/>
    </w:rPr>
  </w:style>
  <w:style w:type="paragraph" w:styleId="9">
    <w:name w:val="heading 9"/>
    <w:basedOn w:val="a"/>
    <w:next w:val="a"/>
    <w:link w:val="90"/>
    <w:uiPriority w:val="9"/>
    <w:semiHidden/>
    <w:unhideWhenUsed/>
    <w:qFormat/>
    <w:rsid w:val="00544834"/>
    <w:pPr>
      <w:keepNext/>
      <w:keepLines/>
      <w:spacing w:before="40" w:after="0"/>
      <w:outlineLvl w:val="8"/>
    </w:pPr>
    <w:rPr>
      <w:rFonts w:eastAsia="Times New Roman"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7D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7D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7D0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D4741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4741A"/>
    <w:rPr>
      <w:rFonts w:ascii="Segoe UI" w:hAnsi="Segoe UI" w:cs="Segoe UI"/>
      <w:sz w:val="18"/>
      <w:szCs w:val="18"/>
    </w:rPr>
  </w:style>
  <w:style w:type="paragraph" w:customStyle="1" w:styleId="11">
    <w:name w:val="Заголовок 11"/>
    <w:basedOn w:val="a"/>
    <w:next w:val="a"/>
    <w:uiPriority w:val="9"/>
    <w:qFormat/>
    <w:rsid w:val="00544834"/>
    <w:pPr>
      <w:keepNext/>
      <w:keepLines/>
      <w:spacing w:before="360" w:after="80"/>
      <w:outlineLvl w:val="0"/>
    </w:pPr>
    <w:rPr>
      <w:rFonts w:ascii="Calibri Light" w:eastAsia="Times New Roman" w:hAnsi="Calibri Light" w:cs="Times New Roman"/>
      <w:color w:val="2F5496"/>
      <w:kern w:val="2"/>
      <w:sz w:val="40"/>
      <w:szCs w:val="40"/>
      <w:lang w:eastAsia="zh-CN"/>
      <w14:ligatures w14:val="standardContextual"/>
    </w:rPr>
  </w:style>
  <w:style w:type="paragraph" w:customStyle="1" w:styleId="21">
    <w:name w:val="Заголовок 21"/>
    <w:basedOn w:val="a"/>
    <w:next w:val="a"/>
    <w:uiPriority w:val="9"/>
    <w:semiHidden/>
    <w:unhideWhenUsed/>
    <w:qFormat/>
    <w:rsid w:val="00544834"/>
    <w:pPr>
      <w:keepNext/>
      <w:keepLines/>
      <w:spacing w:before="160" w:after="80"/>
      <w:outlineLvl w:val="1"/>
    </w:pPr>
    <w:rPr>
      <w:rFonts w:ascii="Calibri Light" w:eastAsia="Times New Roman" w:hAnsi="Calibri Light" w:cs="Times New Roman"/>
      <w:color w:val="2F5496"/>
      <w:kern w:val="2"/>
      <w:sz w:val="32"/>
      <w:szCs w:val="32"/>
      <w:lang w:eastAsia="zh-CN"/>
      <w14:ligatures w14:val="standardContextual"/>
    </w:rPr>
  </w:style>
  <w:style w:type="paragraph" w:customStyle="1" w:styleId="31">
    <w:name w:val="Заголовок 31"/>
    <w:basedOn w:val="a"/>
    <w:next w:val="a"/>
    <w:uiPriority w:val="9"/>
    <w:semiHidden/>
    <w:unhideWhenUsed/>
    <w:qFormat/>
    <w:rsid w:val="00544834"/>
    <w:pPr>
      <w:keepNext/>
      <w:keepLines/>
      <w:spacing w:before="160" w:after="80"/>
      <w:outlineLvl w:val="2"/>
    </w:pPr>
    <w:rPr>
      <w:rFonts w:eastAsia="Times New Roman" w:cs="Times New Roman"/>
      <w:color w:val="2F5496"/>
      <w:kern w:val="2"/>
      <w:sz w:val="28"/>
      <w:szCs w:val="28"/>
      <w:lang w:eastAsia="zh-CN"/>
      <w14:ligatures w14:val="standardContextual"/>
    </w:rPr>
  </w:style>
  <w:style w:type="paragraph" w:customStyle="1" w:styleId="41">
    <w:name w:val="Заголовок 41"/>
    <w:basedOn w:val="a"/>
    <w:next w:val="a"/>
    <w:uiPriority w:val="9"/>
    <w:semiHidden/>
    <w:unhideWhenUsed/>
    <w:qFormat/>
    <w:rsid w:val="00544834"/>
    <w:pPr>
      <w:keepNext/>
      <w:keepLines/>
      <w:spacing w:before="80" w:after="40"/>
      <w:outlineLvl w:val="3"/>
    </w:pPr>
    <w:rPr>
      <w:rFonts w:eastAsia="Times New Roman" w:cs="Times New Roman"/>
      <w:i/>
      <w:iCs/>
      <w:color w:val="2F5496"/>
      <w:kern w:val="2"/>
      <w:lang w:eastAsia="zh-CN"/>
      <w14:ligatures w14:val="standardContextual"/>
    </w:rPr>
  </w:style>
  <w:style w:type="paragraph" w:customStyle="1" w:styleId="51">
    <w:name w:val="Заголовок 51"/>
    <w:basedOn w:val="a"/>
    <w:next w:val="a"/>
    <w:uiPriority w:val="9"/>
    <w:semiHidden/>
    <w:unhideWhenUsed/>
    <w:qFormat/>
    <w:rsid w:val="00544834"/>
    <w:pPr>
      <w:keepNext/>
      <w:keepLines/>
      <w:spacing w:before="80" w:after="40"/>
      <w:outlineLvl w:val="4"/>
    </w:pPr>
    <w:rPr>
      <w:rFonts w:eastAsia="Times New Roman" w:cs="Times New Roman"/>
      <w:color w:val="2F5496"/>
      <w:kern w:val="2"/>
      <w:lang w:eastAsia="zh-CN"/>
      <w14:ligatures w14:val="standardContextual"/>
    </w:rPr>
  </w:style>
  <w:style w:type="paragraph" w:customStyle="1" w:styleId="61">
    <w:name w:val="Заголовок 61"/>
    <w:basedOn w:val="a"/>
    <w:next w:val="a"/>
    <w:uiPriority w:val="9"/>
    <w:semiHidden/>
    <w:unhideWhenUsed/>
    <w:qFormat/>
    <w:rsid w:val="00544834"/>
    <w:pPr>
      <w:keepNext/>
      <w:keepLines/>
      <w:spacing w:before="40" w:after="0"/>
      <w:outlineLvl w:val="5"/>
    </w:pPr>
    <w:rPr>
      <w:rFonts w:eastAsia="Times New Roman" w:cs="Times New Roman"/>
      <w:i/>
      <w:iCs/>
      <w:color w:val="595959"/>
      <w:kern w:val="2"/>
      <w:lang w:eastAsia="zh-CN"/>
      <w14:ligatures w14:val="standardContextual"/>
    </w:rPr>
  </w:style>
  <w:style w:type="paragraph" w:customStyle="1" w:styleId="71">
    <w:name w:val="Заголовок 71"/>
    <w:basedOn w:val="a"/>
    <w:next w:val="a"/>
    <w:uiPriority w:val="9"/>
    <w:semiHidden/>
    <w:unhideWhenUsed/>
    <w:qFormat/>
    <w:rsid w:val="00544834"/>
    <w:pPr>
      <w:keepNext/>
      <w:keepLines/>
      <w:spacing w:before="40" w:after="0"/>
      <w:outlineLvl w:val="6"/>
    </w:pPr>
    <w:rPr>
      <w:rFonts w:eastAsia="Times New Roman" w:cs="Times New Roman"/>
      <w:color w:val="595959"/>
      <w:kern w:val="2"/>
      <w:lang w:eastAsia="zh-CN"/>
      <w14:ligatures w14:val="standardContextual"/>
    </w:rPr>
  </w:style>
  <w:style w:type="paragraph" w:customStyle="1" w:styleId="81">
    <w:name w:val="Заголовок 81"/>
    <w:basedOn w:val="a"/>
    <w:next w:val="a"/>
    <w:uiPriority w:val="9"/>
    <w:semiHidden/>
    <w:unhideWhenUsed/>
    <w:qFormat/>
    <w:rsid w:val="00544834"/>
    <w:pPr>
      <w:keepNext/>
      <w:keepLines/>
      <w:spacing w:after="0"/>
      <w:outlineLvl w:val="7"/>
    </w:pPr>
    <w:rPr>
      <w:rFonts w:eastAsia="Times New Roman" w:cs="Times New Roman"/>
      <w:i/>
      <w:iCs/>
      <w:color w:val="272727"/>
      <w:kern w:val="2"/>
      <w:lang w:eastAsia="zh-CN"/>
      <w14:ligatures w14:val="standardContextual"/>
    </w:rPr>
  </w:style>
  <w:style w:type="paragraph" w:customStyle="1" w:styleId="91">
    <w:name w:val="Заголовок 91"/>
    <w:basedOn w:val="a"/>
    <w:next w:val="a"/>
    <w:uiPriority w:val="9"/>
    <w:semiHidden/>
    <w:unhideWhenUsed/>
    <w:qFormat/>
    <w:rsid w:val="00544834"/>
    <w:pPr>
      <w:keepNext/>
      <w:keepLines/>
      <w:spacing w:after="0"/>
      <w:outlineLvl w:val="8"/>
    </w:pPr>
    <w:rPr>
      <w:rFonts w:eastAsia="Times New Roman" w:cs="Times New Roman"/>
      <w:color w:val="272727"/>
      <w:kern w:val="2"/>
      <w:lang w:eastAsia="zh-CN"/>
      <w14:ligatures w14:val="standardContextual"/>
    </w:rPr>
  </w:style>
  <w:style w:type="numbering" w:customStyle="1" w:styleId="12">
    <w:name w:val="Нет списка1"/>
    <w:next w:val="a2"/>
    <w:uiPriority w:val="99"/>
    <w:semiHidden/>
    <w:unhideWhenUsed/>
    <w:rsid w:val="00544834"/>
  </w:style>
  <w:style w:type="character" w:customStyle="1" w:styleId="10">
    <w:name w:val="Заголовок 1 Знак"/>
    <w:basedOn w:val="a0"/>
    <w:link w:val="1"/>
    <w:uiPriority w:val="9"/>
    <w:rsid w:val="00544834"/>
    <w:rPr>
      <w:rFonts w:ascii="Calibri Light" w:eastAsia="Times New Roman" w:hAnsi="Calibri Light" w:cs="Times New Roman"/>
      <w:color w:val="2F5496"/>
      <w:sz w:val="40"/>
      <w:szCs w:val="40"/>
    </w:rPr>
  </w:style>
  <w:style w:type="character" w:customStyle="1" w:styleId="20">
    <w:name w:val="Заголовок 2 Знак"/>
    <w:basedOn w:val="a0"/>
    <w:link w:val="2"/>
    <w:uiPriority w:val="9"/>
    <w:semiHidden/>
    <w:rsid w:val="00544834"/>
    <w:rPr>
      <w:rFonts w:ascii="Calibri Light" w:eastAsia="Times New Roman" w:hAnsi="Calibri Light" w:cs="Times New Roman"/>
      <w:color w:val="2F5496"/>
      <w:sz w:val="32"/>
      <w:szCs w:val="32"/>
    </w:rPr>
  </w:style>
  <w:style w:type="character" w:customStyle="1" w:styleId="30">
    <w:name w:val="Заголовок 3 Знак"/>
    <w:basedOn w:val="a0"/>
    <w:link w:val="3"/>
    <w:uiPriority w:val="9"/>
    <w:semiHidden/>
    <w:rsid w:val="00544834"/>
    <w:rPr>
      <w:rFonts w:eastAsia="Times New Roman" w:cs="Times New Roman"/>
      <w:color w:val="2F5496"/>
      <w:sz w:val="28"/>
      <w:szCs w:val="28"/>
    </w:rPr>
  </w:style>
  <w:style w:type="character" w:customStyle="1" w:styleId="40">
    <w:name w:val="Заголовок 4 Знак"/>
    <w:basedOn w:val="a0"/>
    <w:link w:val="4"/>
    <w:uiPriority w:val="9"/>
    <w:semiHidden/>
    <w:rsid w:val="00544834"/>
    <w:rPr>
      <w:rFonts w:eastAsia="Times New Roman" w:cs="Times New Roman"/>
      <w:i/>
      <w:iCs/>
      <w:color w:val="2F5496"/>
    </w:rPr>
  </w:style>
  <w:style w:type="character" w:customStyle="1" w:styleId="50">
    <w:name w:val="Заголовок 5 Знак"/>
    <w:basedOn w:val="a0"/>
    <w:link w:val="5"/>
    <w:uiPriority w:val="9"/>
    <w:semiHidden/>
    <w:rsid w:val="00544834"/>
    <w:rPr>
      <w:rFonts w:eastAsia="Times New Roman" w:cs="Times New Roman"/>
      <w:color w:val="2F5496"/>
    </w:rPr>
  </w:style>
  <w:style w:type="character" w:customStyle="1" w:styleId="60">
    <w:name w:val="Заголовок 6 Знак"/>
    <w:basedOn w:val="a0"/>
    <w:link w:val="6"/>
    <w:uiPriority w:val="9"/>
    <w:semiHidden/>
    <w:rsid w:val="00544834"/>
    <w:rPr>
      <w:rFonts w:eastAsia="Times New Roman" w:cs="Times New Roman"/>
      <w:i/>
      <w:iCs/>
      <w:color w:val="595959"/>
    </w:rPr>
  </w:style>
  <w:style w:type="character" w:customStyle="1" w:styleId="70">
    <w:name w:val="Заголовок 7 Знак"/>
    <w:basedOn w:val="a0"/>
    <w:link w:val="7"/>
    <w:uiPriority w:val="9"/>
    <w:semiHidden/>
    <w:rsid w:val="00544834"/>
    <w:rPr>
      <w:rFonts w:eastAsia="Times New Roman" w:cs="Times New Roman"/>
      <w:color w:val="595959"/>
    </w:rPr>
  </w:style>
  <w:style w:type="character" w:customStyle="1" w:styleId="80">
    <w:name w:val="Заголовок 8 Знак"/>
    <w:basedOn w:val="a0"/>
    <w:link w:val="8"/>
    <w:uiPriority w:val="9"/>
    <w:semiHidden/>
    <w:rsid w:val="00544834"/>
    <w:rPr>
      <w:rFonts w:eastAsia="Times New Roman" w:cs="Times New Roman"/>
      <w:i/>
      <w:iCs/>
      <w:color w:val="272727"/>
    </w:rPr>
  </w:style>
  <w:style w:type="character" w:customStyle="1" w:styleId="90">
    <w:name w:val="Заголовок 9 Знак"/>
    <w:basedOn w:val="a0"/>
    <w:link w:val="9"/>
    <w:uiPriority w:val="9"/>
    <w:semiHidden/>
    <w:rsid w:val="00544834"/>
    <w:rPr>
      <w:rFonts w:eastAsia="Times New Roman" w:cs="Times New Roman"/>
      <w:color w:val="272727"/>
    </w:rPr>
  </w:style>
  <w:style w:type="paragraph" w:customStyle="1" w:styleId="13">
    <w:name w:val="Заголовок1"/>
    <w:basedOn w:val="a"/>
    <w:next w:val="a"/>
    <w:uiPriority w:val="10"/>
    <w:qFormat/>
    <w:rsid w:val="00544834"/>
    <w:pPr>
      <w:spacing w:after="80" w:line="240" w:lineRule="auto"/>
      <w:contextualSpacing/>
    </w:pPr>
    <w:rPr>
      <w:rFonts w:ascii="Calibri Light" w:eastAsia="Times New Roman" w:hAnsi="Calibri Light" w:cs="Times New Roman"/>
      <w:spacing w:val="-10"/>
      <w:kern w:val="28"/>
      <w:sz w:val="56"/>
      <w:szCs w:val="56"/>
      <w:lang w:eastAsia="zh-CN"/>
      <w14:ligatures w14:val="standardContextual"/>
    </w:rPr>
  </w:style>
  <w:style w:type="character" w:customStyle="1" w:styleId="a5">
    <w:name w:val="Заголовок Знак"/>
    <w:basedOn w:val="a0"/>
    <w:link w:val="a6"/>
    <w:uiPriority w:val="10"/>
    <w:rsid w:val="00544834"/>
    <w:rPr>
      <w:rFonts w:ascii="Calibri Light" w:eastAsia="Times New Roman" w:hAnsi="Calibri Light" w:cs="Times New Roman"/>
      <w:spacing w:val="-10"/>
      <w:kern w:val="28"/>
      <w:sz w:val="56"/>
      <w:szCs w:val="56"/>
    </w:rPr>
  </w:style>
  <w:style w:type="paragraph" w:customStyle="1" w:styleId="14">
    <w:name w:val="Подзаголовок1"/>
    <w:basedOn w:val="a"/>
    <w:next w:val="a"/>
    <w:uiPriority w:val="11"/>
    <w:qFormat/>
    <w:rsid w:val="00544834"/>
    <w:pPr>
      <w:numPr>
        <w:ilvl w:val="1"/>
      </w:numPr>
    </w:pPr>
    <w:rPr>
      <w:rFonts w:eastAsia="Times New Roman" w:cs="Times New Roman"/>
      <w:color w:val="595959"/>
      <w:spacing w:val="15"/>
      <w:kern w:val="2"/>
      <w:sz w:val="28"/>
      <w:szCs w:val="28"/>
      <w:lang w:eastAsia="zh-CN"/>
      <w14:ligatures w14:val="standardContextual"/>
    </w:rPr>
  </w:style>
  <w:style w:type="character" w:customStyle="1" w:styleId="a7">
    <w:name w:val="Подзаголовок Знак"/>
    <w:basedOn w:val="a0"/>
    <w:link w:val="a8"/>
    <w:uiPriority w:val="11"/>
    <w:rsid w:val="00544834"/>
    <w:rPr>
      <w:rFonts w:eastAsia="Times New Roman" w:cs="Times New Roman"/>
      <w:color w:val="595959"/>
      <w:spacing w:val="15"/>
      <w:sz w:val="28"/>
      <w:szCs w:val="28"/>
    </w:rPr>
  </w:style>
  <w:style w:type="paragraph" w:customStyle="1" w:styleId="210">
    <w:name w:val="Цитата 21"/>
    <w:basedOn w:val="a"/>
    <w:next w:val="a"/>
    <w:uiPriority w:val="29"/>
    <w:qFormat/>
    <w:rsid w:val="00544834"/>
    <w:pPr>
      <w:spacing w:before="160"/>
      <w:jc w:val="center"/>
    </w:pPr>
    <w:rPr>
      <w:i/>
      <w:iCs/>
      <w:color w:val="404040"/>
      <w:kern w:val="2"/>
      <w:lang w:eastAsia="zh-CN"/>
      <w14:ligatures w14:val="standardContextual"/>
    </w:rPr>
  </w:style>
  <w:style w:type="character" w:customStyle="1" w:styleId="22">
    <w:name w:val="Цитата 2 Знак"/>
    <w:basedOn w:val="a0"/>
    <w:link w:val="23"/>
    <w:uiPriority w:val="29"/>
    <w:rsid w:val="00544834"/>
    <w:rPr>
      <w:i/>
      <w:iCs/>
      <w:color w:val="404040"/>
    </w:rPr>
  </w:style>
  <w:style w:type="paragraph" w:customStyle="1" w:styleId="15">
    <w:name w:val="Абзац списка1"/>
    <w:basedOn w:val="a"/>
    <w:next w:val="a9"/>
    <w:uiPriority w:val="34"/>
    <w:qFormat/>
    <w:rsid w:val="00544834"/>
    <w:pPr>
      <w:ind w:left="720"/>
      <w:contextualSpacing/>
    </w:pPr>
    <w:rPr>
      <w:kern w:val="2"/>
      <w:lang w:eastAsia="zh-CN"/>
      <w14:ligatures w14:val="standardContextual"/>
    </w:rPr>
  </w:style>
  <w:style w:type="character" w:customStyle="1" w:styleId="16">
    <w:name w:val="Сильное выделение1"/>
    <w:basedOn w:val="a0"/>
    <w:uiPriority w:val="21"/>
    <w:qFormat/>
    <w:rsid w:val="00544834"/>
    <w:rPr>
      <w:i/>
      <w:iCs/>
      <w:color w:val="2F5496"/>
    </w:rPr>
  </w:style>
  <w:style w:type="paragraph" w:customStyle="1" w:styleId="17">
    <w:name w:val="Выделенная цитата1"/>
    <w:basedOn w:val="a"/>
    <w:next w:val="a"/>
    <w:uiPriority w:val="30"/>
    <w:qFormat/>
    <w:rsid w:val="00544834"/>
    <w:pPr>
      <w:pBdr>
        <w:top w:val="single" w:sz="4" w:space="10" w:color="2F5496"/>
        <w:bottom w:val="single" w:sz="4" w:space="10" w:color="2F5496"/>
      </w:pBdr>
      <w:spacing w:before="360" w:after="360"/>
      <w:ind w:left="864" w:right="864"/>
      <w:jc w:val="center"/>
    </w:pPr>
    <w:rPr>
      <w:i/>
      <w:iCs/>
      <w:color w:val="2F5496"/>
      <w:kern w:val="2"/>
      <w:lang w:eastAsia="zh-CN"/>
      <w14:ligatures w14:val="standardContextual"/>
    </w:rPr>
  </w:style>
  <w:style w:type="character" w:customStyle="1" w:styleId="aa">
    <w:name w:val="Выделенная цитата Знак"/>
    <w:basedOn w:val="a0"/>
    <w:link w:val="ab"/>
    <w:uiPriority w:val="30"/>
    <w:rsid w:val="00544834"/>
    <w:rPr>
      <w:i/>
      <w:iCs/>
      <w:color w:val="2F5496"/>
    </w:rPr>
  </w:style>
  <w:style w:type="character" w:customStyle="1" w:styleId="18">
    <w:name w:val="Сильная ссылка1"/>
    <w:basedOn w:val="a0"/>
    <w:uiPriority w:val="32"/>
    <w:qFormat/>
    <w:rsid w:val="00544834"/>
    <w:rPr>
      <w:b/>
      <w:bCs/>
      <w:smallCaps/>
      <w:color w:val="2F5496"/>
      <w:spacing w:val="5"/>
    </w:rPr>
  </w:style>
  <w:style w:type="paragraph" w:customStyle="1" w:styleId="ConsPlusNonformat">
    <w:name w:val="ConsPlusNonformat"/>
    <w:rsid w:val="00544834"/>
    <w:pPr>
      <w:widowControl w:val="0"/>
      <w:autoSpaceDE w:val="0"/>
      <w:autoSpaceDN w:val="0"/>
      <w:spacing w:after="0" w:line="240" w:lineRule="auto"/>
    </w:pPr>
    <w:rPr>
      <w:rFonts w:ascii="Courier New" w:eastAsia="Times New Roman" w:hAnsi="Courier New" w:cs="Courier New"/>
      <w:kern w:val="2"/>
      <w:sz w:val="20"/>
      <w:szCs w:val="24"/>
      <w:lang w:eastAsia="ru-RU"/>
      <w14:ligatures w14:val="standardContextual"/>
    </w:rPr>
  </w:style>
  <w:style w:type="paragraph" w:customStyle="1" w:styleId="ConsPlusCell">
    <w:name w:val="ConsPlusCell"/>
    <w:rsid w:val="00544834"/>
    <w:pPr>
      <w:widowControl w:val="0"/>
      <w:autoSpaceDE w:val="0"/>
      <w:autoSpaceDN w:val="0"/>
      <w:spacing w:after="0" w:line="240" w:lineRule="auto"/>
    </w:pPr>
    <w:rPr>
      <w:rFonts w:ascii="Courier New" w:eastAsia="Times New Roman" w:hAnsi="Courier New" w:cs="Courier New"/>
      <w:kern w:val="2"/>
      <w:sz w:val="20"/>
      <w:szCs w:val="24"/>
      <w:lang w:eastAsia="ru-RU"/>
      <w14:ligatures w14:val="standardContextual"/>
    </w:rPr>
  </w:style>
  <w:style w:type="paragraph" w:customStyle="1" w:styleId="ConsPlusDocList">
    <w:name w:val="ConsPlusDocList"/>
    <w:rsid w:val="00544834"/>
    <w:pPr>
      <w:widowControl w:val="0"/>
      <w:autoSpaceDE w:val="0"/>
      <w:autoSpaceDN w:val="0"/>
      <w:spacing w:after="0" w:line="240" w:lineRule="auto"/>
    </w:pPr>
    <w:rPr>
      <w:rFonts w:ascii="Calibri" w:eastAsia="Times New Roman" w:hAnsi="Calibri" w:cs="Calibri"/>
      <w:kern w:val="2"/>
      <w:szCs w:val="24"/>
      <w:lang w:eastAsia="ru-RU"/>
      <w14:ligatures w14:val="standardContextual"/>
    </w:rPr>
  </w:style>
  <w:style w:type="paragraph" w:customStyle="1" w:styleId="ConsPlusJurTerm">
    <w:name w:val="ConsPlusJurTerm"/>
    <w:rsid w:val="00544834"/>
    <w:pPr>
      <w:widowControl w:val="0"/>
      <w:autoSpaceDE w:val="0"/>
      <w:autoSpaceDN w:val="0"/>
      <w:spacing w:after="0" w:line="240" w:lineRule="auto"/>
    </w:pPr>
    <w:rPr>
      <w:rFonts w:ascii="Tahoma" w:eastAsia="Times New Roman" w:hAnsi="Tahoma" w:cs="Tahoma"/>
      <w:kern w:val="2"/>
      <w:sz w:val="26"/>
      <w:szCs w:val="24"/>
      <w:lang w:eastAsia="ru-RU"/>
      <w14:ligatures w14:val="standardContextual"/>
    </w:rPr>
  </w:style>
  <w:style w:type="paragraph" w:customStyle="1" w:styleId="ConsPlusTextList">
    <w:name w:val="ConsPlusTextList"/>
    <w:rsid w:val="00544834"/>
    <w:pPr>
      <w:widowControl w:val="0"/>
      <w:autoSpaceDE w:val="0"/>
      <w:autoSpaceDN w:val="0"/>
      <w:spacing w:after="0" w:line="240" w:lineRule="auto"/>
    </w:pPr>
    <w:rPr>
      <w:rFonts w:ascii="Arial" w:eastAsia="Times New Roman" w:hAnsi="Arial" w:cs="Arial"/>
      <w:kern w:val="2"/>
      <w:sz w:val="20"/>
      <w:szCs w:val="24"/>
      <w:lang w:eastAsia="ru-RU"/>
      <w14:ligatures w14:val="standardContextual"/>
    </w:rPr>
  </w:style>
  <w:style w:type="character" w:customStyle="1" w:styleId="110">
    <w:name w:val="Заголовок 1 Знак1"/>
    <w:basedOn w:val="a0"/>
    <w:link w:val="1"/>
    <w:uiPriority w:val="9"/>
    <w:rsid w:val="00544834"/>
    <w:rPr>
      <w:rFonts w:asciiTheme="majorHAnsi" w:eastAsiaTheme="majorEastAsia" w:hAnsiTheme="majorHAnsi" w:cstheme="majorBidi"/>
      <w:color w:val="2E74B5" w:themeColor="accent1" w:themeShade="BF"/>
      <w:sz w:val="32"/>
      <w:szCs w:val="32"/>
    </w:rPr>
  </w:style>
  <w:style w:type="character" w:customStyle="1" w:styleId="211">
    <w:name w:val="Заголовок 2 Знак1"/>
    <w:basedOn w:val="a0"/>
    <w:link w:val="2"/>
    <w:uiPriority w:val="9"/>
    <w:semiHidden/>
    <w:rsid w:val="00544834"/>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0"/>
    <w:link w:val="3"/>
    <w:uiPriority w:val="9"/>
    <w:semiHidden/>
    <w:rsid w:val="00544834"/>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basedOn w:val="a0"/>
    <w:link w:val="4"/>
    <w:uiPriority w:val="9"/>
    <w:semiHidden/>
    <w:rsid w:val="00544834"/>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link w:val="5"/>
    <w:uiPriority w:val="9"/>
    <w:semiHidden/>
    <w:rsid w:val="00544834"/>
    <w:rPr>
      <w:rFonts w:asciiTheme="majorHAnsi" w:eastAsiaTheme="majorEastAsia" w:hAnsiTheme="majorHAnsi" w:cstheme="majorBidi"/>
      <w:color w:val="2E74B5" w:themeColor="accent1" w:themeShade="BF"/>
    </w:rPr>
  </w:style>
  <w:style w:type="character" w:customStyle="1" w:styleId="610">
    <w:name w:val="Заголовок 6 Знак1"/>
    <w:basedOn w:val="a0"/>
    <w:link w:val="6"/>
    <w:uiPriority w:val="9"/>
    <w:semiHidden/>
    <w:rsid w:val="00544834"/>
    <w:rPr>
      <w:rFonts w:asciiTheme="majorHAnsi" w:eastAsiaTheme="majorEastAsia" w:hAnsiTheme="majorHAnsi" w:cstheme="majorBidi"/>
      <w:color w:val="1F4D78" w:themeColor="accent1" w:themeShade="7F"/>
    </w:rPr>
  </w:style>
  <w:style w:type="character" w:customStyle="1" w:styleId="710">
    <w:name w:val="Заголовок 7 Знак1"/>
    <w:basedOn w:val="a0"/>
    <w:link w:val="7"/>
    <w:uiPriority w:val="9"/>
    <w:semiHidden/>
    <w:rsid w:val="00544834"/>
    <w:rPr>
      <w:rFonts w:asciiTheme="majorHAnsi" w:eastAsiaTheme="majorEastAsia" w:hAnsiTheme="majorHAnsi" w:cstheme="majorBidi"/>
      <w:i/>
      <w:iCs/>
      <w:color w:val="1F4D78" w:themeColor="accent1" w:themeShade="7F"/>
    </w:rPr>
  </w:style>
  <w:style w:type="character" w:customStyle="1" w:styleId="810">
    <w:name w:val="Заголовок 8 Знак1"/>
    <w:basedOn w:val="a0"/>
    <w:link w:val="8"/>
    <w:uiPriority w:val="9"/>
    <w:semiHidden/>
    <w:rsid w:val="00544834"/>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link w:val="9"/>
    <w:uiPriority w:val="9"/>
    <w:semiHidden/>
    <w:rsid w:val="00544834"/>
    <w:rPr>
      <w:rFonts w:asciiTheme="majorHAnsi" w:eastAsiaTheme="majorEastAsia" w:hAnsiTheme="majorHAnsi" w:cstheme="majorBidi"/>
      <w:i/>
      <w:iCs/>
      <w:color w:val="272727" w:themeColor="text1" w:themeTint="D8"/>
      <w:sz w:val="21"/>
      <w:szCs w:val="21"/>
    </w:rPr>
  </w:style>
  <w:style w:type="paragraph" w:styleId="a6">
    <w:name w:val="Title"/>
    <w:basedOn w:val="a"/>
    <w:next w:val="a"/>
    <w:link w:val="a5"/>
    <w:uiPriority w:val="10"/>
    <w:qFormat/>
    <w:rsid w:val="00544834"/>
    <w:pPr>
      <w:spacing w:after="0" w:line="240" w:lineRule="auto"/>
      <w:contextualSpacing/>
    </w:pPr>
    <w:rPr>
      <w:rFonts w:ascii="Calibri Light" w:eastAsia="Times New Roman" w:hAnsi="Calibri Light" w:cs="Times New Roman"/>
      <w:spacing w:val="-10"/>
      <w:kern w:val="28"/>
      <w:sz w:val="56"/>
      <w:szCs w:val="56"/>
    </w:rPr>
  </w:style>
  <w:style w:type="character" w:customStyle="1" w:styleId="19">
    <w:name w:val="Заголовок Знак1"/>
    <w:basedOn w:val="a0"/>
    <w:link w:val="a6"/>
    <w:uiPriority w:val="10"/>
    <w:rsid w:val="00544834"/>
    <w:rPr>
      <w:rFonts w:asciiTheme="majorHAnsi" w:eastAsiaTheme="majorEastAsia" w:hAnsiTheme="majorHAnsi" w:cstheme="majorBidi"/>
      <w:spacing w:val="-10"/>
      <w:kern w:val="28"/>
      <w:sz w:val="56"/>
      <w:szCs w:val="56"/>
    </w:rPr>
  </w:style>
  <w:style w:type="paragraph" w:styleId="a8">
    <w:name w:val="Subtitle"/>
    <w:basedOn w:val="a"/>
    <w:next w:val="a"/>
    <w:link w:val="a7"/>
    <w:uiPriority w:val="11"/>
    <w:qFormat/>
    <w:rsid w:val="00544834"/>
    <w:pPr>
      <w:numPr>
        <w:ilvl w:val="1"/>
      </w:numPr>
    </w:pPr>
    <w:rPr>
      <w:rFonts w:eastAsia="Times New Roman" w:cs="Times New Roman"/>
      <w:color w:val="595959"/>
      <w:spacing w:val="15"/>
      <w:sz w:val="28"/>
      <w:szCs w:val="28"/>
    </w:rPr>
  </w:style>
  <w:style w:type="character" w:customStyle="1" w:styleId="1a">
    <w:name w:val="Подзаголовок Знак1"/>
    <w:basedOn w:val="a0"/>
    <w:link w:val="a8"/>
    <w:uiPriority w:val="11"/>
    <w:rsid w:val="00544834"/>
    <w:rPr>
      <w:rFonts w:eastAsiaTheme="minorEastAsia"/>
      <w:color w:val="5A5A5A" w:themeColor="text1" w:themeTint="A5"/>
      <w:spacing w:val="15"/>
    </w:rPr>
  </w:style>
  <w:style w:type="paragraph" w:styleId="23">
    <w:name w:val="Quote"/>
    <w:basedOn w:val="a"/>
    <w:next w:val="a"/>
    <w:link w:val="22"/>
    <w:uiPriority w:val="29"/>
    <w:qFormat/>
    <w:rsid w:val="00544834"/>
    <w:pPr>
      <w:spacing w:before="200"/>
      <w:ind w:left="864" w:right="864"/>
      <w:jc w:val="center"/>
    </w:pPr>
    <w:rPr>
      <w:i/>
      <w:iCs/>
      <w:color w:val="404040"/>
    </w:rPr>
  </w:style>
  <w:style w:type="character" w:customStyle="1" w:styleId="212">
    <w:name w:val="Цитата 2 Знак1"/>
    <w:basedOn w:val="a0"/>
    <w:link w:val="23"/>
    <w:uiPriority w:val="29"/>
    <w:rsid w:val="00544834"/>
    <w:rPr>
      <w:i/>
      <w:iCs/>
      <w:color w:val="404040" w:themeColor="text1" w:themeTint="BF"/>
    </w:rPr>
  </w:style>
  <w:style w:type="paragraph" w:styleId="a9">
    <w:name w:val="List Paragraph"/>
    <w:basedOn w:val="a"/>
    <w:uiPriority w:val="34"/>
    <w:qFormat/>
    <w:rsid w:val="00544834"/>
    <w:pPr>
      <w:ind w:left="720"/>
      <w:contextualSpacing/>
    </w:pPr>
  </w:style>
  <w:style w:type="character" w:styleId="ac">
    <w:name w:val="Intense Emphasis"/>
    <w:basedOn w:val="a0"/>
    <w:uiPriority w:val="21"/>
    <w:qFormat/>
    <w:rsid w:val="00544834"/>
    <w:rPr>
      <w:i/>
      <w:iCs/>
      <w:color w:val="5B9BD5" w:themeColor="accent1"/>
    </w:rPr>
  </w:style>
  <w:style w:type="paragraph" w:styleId="ab">
    <w:name w:val="Intense Quote"/>
    <w:basedOn w:val="a"/>
    <w:next w:val="a"/>
    <w:link w:val="aa"/>
    <w:uiPriority w:val="30"/>
    <w:qFormat/>
    <w:rsid w:val="00544834"/>
    <w:pPr>
      <w:pBdr>
        <w:top w:val="single" w:sz="4" w:space="10" w:color="5B9BD5" w:themeColor="accent1"/>
        <w:bottom w:val="single" w:sz="4" w:space="10" w:color="5B9BD5" w:themeColor="accent1"/>
      </w:pBdr>
      <w:spacing w:before="360" w:after="360"/>
      <w:ind w:left="864" w:right="864"/>
      <w:jc w:val="center"/>
    </w:pPr>
    <w:rPr>
      <w:i/>
      <w:iCs/>
      <w:color w:val="2F5496"/>
    </w:rPr>
  </w:style>
  <w:style w:type="character" w:customStyle="1" w:styleId="1b">
    <w:name w:val="Выделенная цитата Знак1"/>
    <w:basedOn w:val="a0"/>
    <w:link w:val="ab"/>
    <w:uiPriority w:val="30"/>
    <w:rsid w:val="00544834"/>
    <w:rPr>
      <w:i/>
      <w:iCs/>
      <w:color w:val="5B9BD5" w:themeColor="accent1"/>
    </w:rPr>
  </w:style>
  <w:style w:type="character" w:styleId="ad">
    <w:name w:val="Intense Reference"/>
    <w:basedOn w:val="a0"/>
    <w:uiPriority w:val="32"/>
    <w:qFormat/>
    <w:rsid w:val="00544834"/>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16</Pages>
  <Words>6738</Words>
  <Characters>38413</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 3</dc:creator>
  <cp:keywords/>
  <dc:description/>
  <cp:lastModifiedBy>Петр Павлов</cp:lastModifiedBy>
  <cp:revision>5</cp:revision>
  <cp:lastPrinted>2020-09-22T06:02:00Z</cp:lastPrinted>
  <dcterms:created xsi:type="dcterms:W3CDTF">2020-09-16T06:46:00Z</dcterms:created>
  <dcterms:modified xsi:type="dcterms:W3CDTF">2025-03-23T16:31:00Z</dcterms:modified>
</cp:coreProperties>
</file>